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7F725" w14:textId="33EAE742" w:rsidR="00E12D16" w:rsidRDefault="00E12D16" w:rsidP="00653D03">
      <w:pPr>
        <w:spacing w:line="276" w:lineRule="auto"/>
        <w:rPr>
          <w:rFonts w:ascii="Arial" w:hAnsi="Arial" w:cs="Arial"/>
          <w:b/>
          <w:bCs/>
          <w:color w:val="000000"/>
          <w:sz w:val="40"/>
          <w:szCs w:val="40"/>
        </w:rPr>
      </w:pPr>
    </w:p>
    <w:p w14:paraId="4EB44420" w14:textId="20734BC4" w:rsidR="005A7207" w:rsidRPr="00A83421" w:rsidRDefault="005A7207" w:rsidP="002C4205">
      <w:pPr>
        <w:spacing w:line="276" w:lineRule="auto"/>
        <w:jc w:val="center"/>
        <w:rPr>
          <w:rFonts w:ascii="Arial" w:hAnsi="Arial" w:cs="Arial"/>
          <w:b/>
          <w:bCs/>
          <w:sz w:val="28"/>
          <w:szCs w:val="28"/>
        </w:rPr>
      </w:pPr>
      <w:r>
        <w:rPr>
          <w:rFonts w:ascii="Arial" w:hAnsi="Arial" w:cs="Arial"/>
          <w:b/>
          <w:bCs/>
          <w:sz w:val="28"/>
          <w:szCs w:val="28"/>
        </w:rPr>
        <w:t>CITY OF NEW ORLEANS</w:t>
      </w:r>
    </w:p>
    <w:p w14:paraId="5D891795" w14:textId="20E5A888" w:rsidR="00CA4AB5" w:rsidRPr="00A83421" w:rsidRDefault="00DE5A14" w:rsidP="002C4205">
      <w:pPr>
        <w:spacing w:line="276" w:lineRule="auto"/>
        <w:jc w:val="center"/>
        <w:rPr>
          <w:rFonts w:ascii="Arial" w:hAnsi="Arial" w:cs="Arial"/>
          <w:b/>
          <w:bCs/>
          <w:sz w:val="28"/>
          <w:szCs w:val="28"/>
        </w:rPr>
      </w:pPr>
      <w:r w:rsidRPr="00A83421">
        <w:rPr>
          <w:rFonts w:ascii="Arial" w:hAnsi="Arial" w:cs="Arial"/>
          <w:b/>
          <w:bCs/>
          <w:sz w:val="28"/>
          <w:szCs w:val="28"/>
        </w:rPr>
        <w:t>SAMPLE PROFESSIONAL SERVICES AGREEMENT</w:t>
      </w:r>
    </w:p>
    <w:p w14:paraId="018CE984" w14:textId="77777777" w:rsidR="00CA4AB5" w:rsidRPr="00A83421" w:rsidRDefault="00CA4AB5" w:rsidP="002C4205">
      <w:pPr>
        <w:spacing w:line="276" w:lineRule="auto"/>
        <w:jc w:val="center"/>
        <w:rPr>
          <w:rFonts w:ascii="Arial" w:hAnsi="Arial" w:cs="Arial"/>
          <w:b/>
          <w:bCs/>
          <w:sz w:val="28"/>
          <w:szCs w:val="28"/>
        </w:rPr>
      </w:pPr>
    </w:p>
    <w:p w14:paraId="7A4E98F5" w14:textId="74D0BC68" w:rsidR="00CE7522" w:rsidRPr="00A83421" w:rsidRDefault="00CE7522" w:rsidP="00CE7522">
      <w:pPr>
        <w:spacing w:after="120"/>
        <w:jc w:val="center"/>
        <w:rPr>
          <w:rFonts w:ascii="Arial" w:hAnsi="Arial" w:cs="Arial"/>
          <w:b/>
        </w:rPr>
      </w:pPr>
    </w:p>
    <w:p w14:paraId="6912453F" w14:textId="77777777" w:rsidR="00CE7522" w:rsidRPr="00A83421" w:rsidRDefault="00CE7522" w:rsidP="00CE7522">
      <w:pPr>
        <w:spacing w:after="120"/>
        <w:jc w:val="center"/>
        <w:rPr>
          <w:rFonts w:ascii="Arial" w:hAnsi="Arial" w:cs="Arial"/>
          <w:b/>
        </w:rPr>
        <w:sectPr w:rsidR="00CE7522" w:rsidRPr="00A83421" w:rsidSect="00304872">
          <w:footerReference w:type="default" r:id="rId8"/>
          <w:type w:val="continuous"/>
          <w:pgSz w:w="12240" w:h="15840"/>
          <w:pgMar w:top="900" w:right="1440" w:bottom="990" w:left="1440" w:header="720" w:footer="720" w:gutter="0"/>
          <w:cols w:space="720"/>
          <w:noEndnote/>
          <w:titlePg/>
          <w:docGrid w:linePitch="326"/>
        </w:sectPr>
      </w:pPr>
    </w:p>
    <w:p w14:paraId="344EF4E7" w14:textId="036C33F7" w:rsidR="00CE7522" w:rsidRPr="00A83421" w:rsidRDefault="00CE7522" w:rsidP="00CE7522">
      <w:pPr>
        <w:spacing w:after="120"/>
        <w:jc w:val="center"/>
        <w:rPr>
          <w:rFonts w:ascii="Arial" w:hAnsi="Arial" w:cs="Arial"/>
          <w:b/>
        </w:rPr>
      </w:pPr>
      <w:r w:rsidRPr="00A83421">
        <w:rPr>
          <w:rFonts w:ascii="Arial" w:hAnsi="Arial" w:cs="Arial"/>
          <w:b/>
        </w:rPr>
        <w:t>PROFESSIONAL SERVICES AGREEMENT</w:t>
      </w:r>
    </w:p>
    <w:p w14:paraId="54160C2C" w14:textId="77777777" w:rsidR="00CE7522" w:rsidRPr="00A83421" w:rsidRDefault="00CE7522" w:rsidP="00CE7522">
      <w:pPr>
        <w:spacing w:after="120"/>
        <w:jc w:val="center"/>
        <w:rPr>
          <w:rFonts w:ascii="Arial" w:hAnsi="Arial" w:cs="Arial"/>
          <w:b/>
        </w:rPr>
      </w:pPr>
      <w:r w:rsidRPr="00A83421">
        <w:rPr>
          <w:rFonts w:ascii="Arial" w:hAnsi="Arial" w:cs="Arial"/>
          <w:b/>
        </w:rPr>
        <w:t>BETWEEN</w:t>
      </w:r>
    </w:p>
    <w:p w14:paraId="6CDDCE0C" w14:textId="77777777" w:rsidR="00CE7522" w:rsidRPr="00A83421" w:rsidRDefault="00CE7522" w:rsidP="00CE7522">
      <w:pPr>
        <w:spacing w:after="120"/>
        <w:jc w:val="center"/>
        <w:rPr>
          <w:rFonts w:ascii="Arial" w:hAnsi="Arial" w:cs="Arial"/>
          <w:b/>
        </w:rPr>
      </w:pPr>
      <w:r w:rsidRPr="00A83421">
        <w:rPr>
          <w:rFonts w:ascii="Arial" w:hAnsi="Arial" w:cs="Arial"/>
          <w:b/>
        </w:rPr>
        <w:t>THE CITY OF NEW ORLEANS</w:t>
      </w:r>
    </w:p>
    <w:p w14:paraId="143688F0" w14:textId="77777777" w:rsidR="00CE7522" w:rsidRPr="00A83421" w:rsidRDefault="00CE7522" w:rsidP="00CE7522">
      <w:pPr>
        <w:spacing w:after="120"/>
        <w:jc w:val="center"/>
        <w:rPr>
          <w:rFonts w:ascii="Arial" w:hAnsi="Arial" w:cs="Arial"/>
          <w:b/>
        </w:rPr>
      </w:pPr>
      <w:r w:rsidRPr="00A83421">
        <w:rPr>
          <w:rFonts w:ascii="Arial" w:hAnsi="Arial" w:cs="Arial"/>
          <w:b/>
        </w:rPr>
        <w:t>AND</w:t>
      </w:r>
    </w:p>
    <w:p w14:paraId="0B302C4B" w14:textId="77777777" w:rsidR="00CE7522" w:rsidRPr="00A83421" w:rsidRDefault="00CE7522" w:rsidP="00CE7522">
      <w:pPr>
        <w:spacing w:after="120"/>
        <w:jc w:val="center"/>
        <w:rPr>
          <w:rFonts w:ascii="Arial" w:hAnsi="Arial" w:cs="Arial"/>
          <w:b/>
        </w:rPr>
      </w:pPr>
      <w:r w:rsidRPr="00A83421">
        <w:rPr>
          <w:rFonts w:ascii="Arial" w:hAnsi="Arial" w:cs="Arial"/>
          <w:b/>
        </w:rPr>
        <w:t>NAME OF CONTRACTOR</w:t>
      </w:r>
    </w:p>
    <w:p w14:paraId="521FE933" w14:textId="77777777" w:rsidR="00CE7522" w:rsidRPr="00A83421" w:rsidRDefault="00CE7522" w:rsidP="00CE7522">
      <w:pPr>
        <w:spacing w:after="120"/>
        <w:jc w:val="center"/>
        <w:rPr>
          <w:rFonts w:ascii="Arial" w:hAnsi="Arial" w:cs="Arial"/>
          <w:b/>
        </w:rPr>
      </w:pPr>
      <w:r w:rsidRPr="00A83421">
        <w:rPr>
          <w:rFonts w:ascii="Arial" w:hAnsi="Arial" w:cs="Arial"/>
          <w:b/>
        </w:rPr>
        <w:t>RFQ/RFP NUMBER</w:t>
      </w:r>
    </w:p>
    <w:p w14:paraId="2D422CF5" w14:textId="77777777" w:rsidR="00CE7522" w:rsidRPr="00A83421" w:rsidRDefault="00CE7522" w:rsidP="00CE7522">
      <w:pPr>
        <w:spacing w:after="120"/>
        <w:jc w:val="center"/>
        <w:rPr>
          <w:rFonts w:ascii="Arial" w:hAnsi="Arial" w:cs="Arial"/>
          <w:b/>
        </w:rPr>
      </w:pPr>
      <w:r w:rsidRPr="00A83421">
        <w:rPr>
          <w:rFonts w:ascii="Arial" w:hAnsi="Arial" w:cs="Arial"/>
          <w:b/>
        </w:rPr>
        <w:t>TITLE OF RFQ/RFP</w:t>
      </w:r>
    </w:p>
    <w:p w14:paraId="5EC38E44" w14:textId="77777777" w:rsidR="00CE7522" w:rsidRPr="00A83421" w:rsidRDefault="00CE7522" w:rsidP="00CE7522">
      <w:pPr>
        <w:spacing w:after="120"/>
        <w:ind w:firstLine="720"/>
        <w:jc w:val="both"/>
        <w:rPr>
          <w:rFonts w:ascii="Arial" w:hAnsi="Arial" w:cs="Arial"/>
        </w:rPr>
      </w:pPr>
      <w:r w:rsidRPr="00A83421">
        <w:rPr>
          <w:rFonts w:ascii="Arial" w:hAnsi="Arial" w:cs="Arial"/>
          <w:b/>
        </w:rPr>
        <w:t>THIS PROFESSIONAL SERVICES AGREEMENT</w:t>
      </w:r>
      <w:r w:rsidRPr="00A83421">
        <w:rPr>
          <w:rFonts w:ascii="Arial" w:hAnsi="Arial" w:cs="Arial"/>
        </w:rPr>
        <w:t xml:space="preserve"> (the “</w:t>
      </w:r>
      <w:r w:rsidRPr="00A83421">
        <w:rPr>
          <w:rFonts w:ascii="Arial" w:hAnsi="Arial" w:cs="Arial"/>
          <w:b/>
        </w:rPr>
        <w:t>Agreement</w:t>
      </w:r>
      <w:r w:rsidRPr="00A83421">
        <w:rPr>
          <w:rFonts w:ascii="Arial" w:hAnsi="Arial" w:cs="Arial"/>
        </w:rPr>
        <w:t>”) is entered into by and between the City of New Orleans, represented by LaToya Cantrell, Mayor (the “</w:t>
      </w:r>
      <w:r w:rsidRPr="00A83421">
        <w:rPr>
          <w:rFonts w:ascii="Arial" w:hAnsi="Arial" w:cs="Arial"/>
          <w:b/>
        </w:rPr>
        <w:t>City</w:t>
      </w:r>
      <w:r w:rsidRPr="00A83421">
        <w:rPr>
          <w:rFonts w:ascii="Arial" w:hAnsi="Arial" w:cs="Arial"/>
        </w:rPr>
        <w:t xml:space="preserve">”), and </w:t>
      </w:r>
      <w:bookmarkStart w:id="0" w:name="Text4"/>
      <w:r w:rsidRPr="00A83421">
        <w:rPr>
          <w:rFonts w:ascii="Arial" w:hAnsi="Arial" w:cs="Arial"/>
          <w:b/>
        </w:rPr>
        <w:t>NAME O</w:t>
      </w:r>
      <w:bookmarkEnd w:id="0"/>
      <w:r w:rsidRPr="00A83421">
        <w:rPr>
          <w:rFonts w:ascii="Arial" w:hAnsi="Arial" w:cs="Arial"/>
          <w:b/>
        </w:rPr>
        <w:t>F CONTRACTOR</w:t>
      </w:r>
      <w:r w:rsidRPr="00A83421">
        <w:rPr>
          <w:rFonts w:ascii="Arial" w:hAnsi="Arial" w:cs="Arial"/>
          <w:bCs/>
        </w:rPr>
        <w:t>,</w:t>
      </w:r>
      <w:r w:rsidRPr="00A83421">
        <w:rPr>
          <w:rFonts w:ascii="Arial" w:hAnsi="Arial" w:cs="Arial"/>
          <w:b/>
          <w:bCs/>
        </w:rPr>
        <w:t xml:space="preserve"> </w:t>
      </w:r>
      <w:r w:rsidRPr="00A83421">
        <w:rPr>
          <w:rFonts w:ascii="Arial" w:hAnsi="Arial" w:cs="Arial"/>
        </w:rPr>
        <w:t xml:space="preserve">represented by </w:t>
      </w:r>
      <w:r w:rsidRPr="00A83421">
        <w:rPr>
          <w:rFonts w:ascii="Arial" w:hAnsi="Arial" w:cs="Arial"/>
          <w:b/>
        </w:rPr>
        <w:t>NAME AND TITLE OF INDIVIDUAL INDICATED IN PROOF OF SIGNING AUTHORITY</w:t>
      </w:r>
      <w:r w:rsidRPr="00A83421">
        <w:rPr>
          <w:rFonts w:ascii="Arial" w:hAnsi="Arial" w:cs="Arial"/>
        </w:rPr>
        <w:t xml:space="preserve"> </w:t>
      </w:r>
      <w:r w:rsidRPr="00A83421">
        <w:rPr>
          <w:rFonts w:ascii="Arial" w:hAnsi="Arial" w:cs="Arial"/>
          <w:bCs/>
        </w:rPr>
        <w:t>(the</w:t>
      </w:r>
      <w:r w:rsidRPr="00A83421">
        <w:rPr>
          <w:rFonts w:ascii="Arial" w:hAnsi="Arial" w:cs="Arial"/>
        </w:rPr>
        <w:t xml:space="preserve"> “</w:t>
      </w:r>
      <w:r w:rsidRPr="00A83421">
        <w:rPr>
          <w:rFonts w:ascii="Arial" w:hAnsi="Arial" w:cs="Arial"/>
          <w:b/>
        </w:rPr>
        <w:t>Contractor</w:t>
      </w:r>
      <w:r w:rsidRPr="00A83421">
        <w:rPr>
          <w:rFonts w:ascii="Arial" w:hAnsi="Arial" w:cs="Arial"/>
        </w:rPr>
        <w:t xml:space="preserve">”).  The City and the Contractor may sometimes collectively </w:t>
      </w:r>
      <w:proofErr w:type="gramStart"/>
      <w:r w:rsidRPr="00A83421">
        <w:rPr>
          <w:rFonts w:ascii="Arial" w:hAnsi="Arial" w:cs="Arial"/>
        </w:rPr>
        <w:t>referred</w:t>
      </w:r>
      <w:proofErr w:type="gramEnd"/>
      <w:r w:rsidRPr="00A83421">
        <w:rPr>
          <w:rFonts w:ascii="Arial" w:hAnsi="Arial" w:cs="Arial"/>
        </w:rPr>
        <w:t xml:space="preserve"> to as the “</w:t>
      </w:r>
      <w:r w:rsidRPr="00A83421">
        <w:rPr>
          <w:rFonts w:ascii="Arial" w:hAnsi="Arial" w:cs="Arial"/>
          <w:b/>
        </w:rPr>
        <w:t>Parties</w:t>
      </w:r>
      <w:r w:rsidRPr="00A83421">
        <w:rPr>
          <w:rFonts w:ascii="Arial" w:hAnsi="Arial" w:cs="Arial"/>
        </w:rPr>
        <w:t>.”  The Agreement is effective as of the date of execution by the City (the “</w:t>
      </w:r>
      <w:r w:rsidRPr="00A83421">
        <w:rPr>
          <w:rFonts w:ascii="Arial" w:hAnsi="Arial" w:cs="Arial"/>
          <w:b/>
        </w:rPr>
        <w:t>Effective Date</w:t>
      </w:r>
      <w:r w:rsidRPr="00A83421">
        <w:rPr>
          <w:rFonts w:ascii="Arial" w:hAnsi="Arial" w:cs="Arial"/>
        </w:rPr>
        <w:t>”).</w:t>
      </w:r>
    </w:p>
    <w:p w14:paraId="0F35A9B0" w14:textId="77777777" w:rsidR="00CE7522" w:rsidRPr="00A83421" w:rsidRDefault="00CE7522" w:rsidP="00CE7522">
      <w:pPr>
        <w:spacing w:after="120"/>
        <w:jc w:val="center"/>
        <w:rPr>
          <w:rFonts w:ascii="Arial" w:hAnsi="Arial" w:cs="Arial"/>
          <w:b/>
          <w:u w:val="single"/>
        </w:rPr>
      </w:pPr>
      <w:r w:rsidRPr="00A83421">
        <w:rPr>
          <w:rFonts w:ascii="Arial" w:hAnsi="Arial" w:cs="Arial"/>
          <w:b/>
          <w:u w:val="single"/>
        </w:rPr>
        <w:t>RECITALS</w:t>
      </w:r>
    </w:p>
    <w:p w14:paraId="18BB7665" w14:textId="77777777" w:rsidR="00CE7522" w:rsidRPr="00A83421" w:rsidRDefault="00CE7522" w:rsidP="00CE7522">
      <w:pPr>
        <w:spacing w:after="120"/>
        <w:ind w:firstLine="720"/>
        <w:jc w:val="both"/>
        <w:rPr>
          <w:rFonts w:ascii="Arial" w:hAnsi="Arial" w:cs="Arial"/>
        </w:rPr>
      </w:pPr>
      <w:r w:rsidRPr="00A83421">
        <w:rPr>
          <w:rFonts w:ascii="Arial" w:hAnsi="Arial" w:cs="Arial"/>
          <w:b/>
        </w:rPr>
        <w:t>WHEREAS</w:t>
      </w:r>
      <w:r w:rsidRPr="00A83421">
        <w:rPr>
          <w:rFonts w:ascii="Arial" w:hAnsi="Arial" w:cs="Arial"/>
        </w:rPr>
        <w:t xml:space="preserve">, on </w:t>
      </w:r>
      <w:r w:rsidRPr="00A83421">
        <w:rPr>
          <w:rFonts w:ascii="Arial" w:hAnsi="Arial" w:cs="Arial"/>
          <w:b/>
        </w:rPr>
        <w:t>DATE OF RFQ</w:t>
      </w:r>
      <w:r w:rsidRPr="00A83421">
        <w:rPr>
          <w:rFonts w:ascii="Arial" w:hAnsi="Arial" w:cs="Arial"/>
        </w:rPr>
        <w:t xml:space="preserve">, the City issued a request for qualifications </w:t>
      </w:r>
      <w:r w:rsidRPr="00A83421">
        <w:rPr>
          <w:rFonts w:ascii="Arial" w:hAnsi="Arial" w:cs="Arial"/>
          <w:b/>
        </w:rPr>
        <w:t>RFQ NUMBER</w:t>
      </w:r>
      <w:r w:rsidRPr="00A83421">
        <w:rPr>
          <w:rFonts w:ascii="Arial" w:hAnsi="Arial" w:cs="Arial"/>
        </w:rPr>
        <w:t xml:space="preserve"> seeking qualified persons to provide professional services including </w:t>
      </w:r>
      <w:r w:rsidRPr="00A83421">
        <w:rPr>
          <w:rFonts w:ascii="Arial" w:hAnsi="Arial" w:cs="Arial"/>
          <w:b/>
        </w:rPr>
        <w:t>SHORT DESCRIPTION OF SERVICES</w:t>
      </w:r>
      <w:r w:rsidRPr="00A83421">
        <w:rPr>
          <w:rFonts w:ascii="Arial" w:hAnsi="Arial" w:cs="Arial"/>
        </w:rPr>
        <w:t xml:space="preserve"> (the “</w:t>
      </w:r>
      <w:r w:rsidRPr="00A83421">
        <w:rPr>
          <w:rFonts w:ascii="Arial" w:hAnsi="Arial" w:cs="Arial"/>
          <w:b/>
        </w:rPr>
        <w:t>RFQ</w:t>
      </w:r>
      <w:r w:rsidRPr="00A83421">
        <w:rPr>
          <w:rFonts w:ascii="Arial" w:hAnsi="Arial" w:cs="Arial"/>
        </w:rPr>
        <w:t>”</w:t>
      </w:r>
      <w:proofErr w:type="gramStart"/>
      <w:r w:rsidRPr="00A83421">
        <w:rPr>
          <w:rFonts w:ascii="Arial" w:hAnsi="Arial" w:cs="Arial"/>
        </w:rPr>
        <w:t>);</w:t>
      </w:r>
      <w:proofErr w:type="gramEnd"/>
    </w:p>
    <w:p w14:paraId="6AB9AFAB" w14:textId="77777777" w:rsidR="00CE7522" w:rsidRPr="00A83421" w:rsidRDefault="00CE7522" w:rsidP="00CE7522">
      <w:pPr>
        <w:shd w:val="clear" w:color="auto" w:fill="FFFFFF" w:themeFill="background1"/>
        <w:spacing w:after="120"/>
        <w:ind w:firstLine="720"/>
        <w:jc w:val="both"/>
        <w:rPr>
          <w:rFonts w:ascii="Arial" w:hAnsi="Arial" w:cs="Arial"/>
        </w:rPr>
      </w:pPr>
      <w:r w:rsidRPr="00A83421">
        <w:rPr>
          <w:rFonts w:ascii="Arial" w:hAnsi="Arial" w:cs="Arial"/>
          <w:b/>
        </w:rPr>
        <w:t>WHEREAS</w:t>
      </w:r>
      <w:r w:rsidRPr="00A83421">
        <w:rPr>
          <w:rFonts w:ascii="Arial" w:hAnsi="Arial" w:cs="Arial"/>
        </w:rPr>
        <w:t xml:space="preserve">, the Contractor submitted a proposal dated </w:t>
      </w:r>
      <w:r w:rsidRPr="00A83421">
        <w:rPr>
          <w:rFonts w:ascii="Arial" w:hAnsi="Arial" w:cs="Arial"/>
          <w:b/>
        </w:rPr>
        <w:t>DATE OF PROPOSAL</w:t>
      </w:r>
      <w:r w:rsidRPr="00A83421">
        <w:rPr>
          <w:rFonts w:ascii="Arial" w:hAnsi="Arial" w:cs="Arial"/>
        </w:rPr>
        <w:t>, and the City has selected the Contractor to perform the professional services described in the RFQ.</w:t>
      </w:r>
    </w:p>
    <w:p w14:paraId="70952F0D" w14:textId="77777777" w:rsidR="00CE7522" w:rsidRPr="00A83421" w:rsidRDefault="00CE7522" w:rsidP="00CE7522">
      <w:pPr>
        <w:spacing w:after="120"/>
        <w:ind w:firstLine="720"/>
        <w:jc w:val="both"/>
        <w:rPr>
          <w:rFonts w:ascii="Arial" w:hAnsi="Arial" w:cs="Arial"/>
        </w:rPr>
      </w:pPr>
      <w:r w:rsidRPr="00A83421">
        <w:rPr>
          <w:rFonts w:ascii="Arial" w:hAnsi="Arial" w:cs="Arial"/>
          <w:b/>
        </w:rPr>
        <w:t>WHEREAS</w:t>
      </w:r>
      <w:r w:rsidRPr="00A83421">
        <w:rPr>
          <w:rFonts w:ascii="Arial" w:hAnsi="Arial" w:cs="Arial"/>
        </w:rPr>
        <w:t xml:space="preserve">, on </w:t>
      </w:r>
      <w:r w:rsidRPr="00A83421">
        <w:rPr>
          <w:rFonts w:ascii="Arial" w:hAnsi="Arial" w:cs="Arial"/>
          <w:b/>
        </w:rPr>
        <w:t>DATE OF RFP</w:t>
      </w:r>
      <w:r w:rsidRPr="00A83421">
        <w:rPr>
          <w:rFonts w:ascii="Arial" w:hAnsi="Arial" w:cs="Arial"/>
        </w:rPr>
        <w:t xml:space="preserve">, the City issued a request for proposals </w:t>
      </w:r>
      <w:r w:rsidRPr="00A83421">
        <w:rPr>
          <w:rFonts w:ascii="Arial" w:hAnsi="Arial" w:cs="Arial"/>
          <w:b/>
        </w:rPr>
        <w:t>RFP NUMBER</w:t>
      </w:r>
      <w:r w:rsidRPr="00A83421">
        <w:rPr>
          <w:rFonts w:ascii="Arial" w:hAnsi="Arial" w:cs="Arial"/>
        </w:rPr>
        <w:t xml:space="preserve"> to qualified contractors under the RFQ to provide professional services including </w:t>
      </w:r>
      <w:r w:rsidRPr="00A83421">
        <w:rPr>
          <w:rFonts w:ascii="Arial" w:hAnsi="Arial" w:cs="Arial"/>
          <w:b/>
        </w:rPr>
        <w:t>SHORT DESCRIPTION OF SERVICES</w:t>
      </w:r>
      <w:r w:rsidRPr="00A83421">
        <w:rPr>
          <w:rFonts w:ascii="Arial" w:hAnsi="Arial" w:cs="Arial"/>
        </w:rPr>
        <w:t xml:space="preserve"> (the “</w:t>
      </w:r>
      <w:r w:rsidRPr="00A83421">
        <w:rPr>
          <w:rFonts w:ascii="Arial" w:hAnsi="Arial" w:cs="Arial"/>
          <w:b/>
        </w:rPr>
        <w:t>RFP</w:t>
      </w:r>
      <w:r w:rsidRPr="00A83421">
        <w:rPr>
          <w:rFonts w:ascii="Arial" w:hAnsi="Arial" w:cs="Arial"/>
        </w:rPr>
        <w:t>”); and</w:t>
      </w:r>
    </w:p>
    <w:p w14:paraId="263AF033" w14:textId="77777777" w:rsidR="00CE7522" w:rsidRPr="00A83421" w:rsidRDefault="00CE7522" w:rsidP="00CE7522">
      <w:pPr>
        <w:shd w:val="clear" w:color="auto" w:fill="FFFFFF" w:themeFill="background1"/>
        <w:spacing w:after="120"/>
        <w:ind w:firstLine="720"/>
        <w:jc w:val="both"/>
        <w:rPr>
          <w:rFonts w:ascii="Arial" w:hAnsi="Arial" w:cs="Arial"/>
        </w:rPr>
      </w:pPr>
      <w:r w:rsidRPr="00A83421">
        <w:rPr>
          <w:rFonts w:ascii="Arial" w:hAnsi="Arial" w:cs="Arial"/>
          <w:b/>
        </w:rPr>
        <w:t>WHEREAS</w:t>
      </w:r>
      <w:r w:rsidRPr="00A83421">
        <w:rPr>
          <w:rFonts w:ascii="Arial" w:hAnsi="Arial" w:cs="Arial"/>
        </w:rPr>
        <w:t xml:space="preserve">, the Contractor submitted a proposal dated </w:t>
      </w:r>
      <w:r w:rsidRPr="00A83421">
        <w:rPr>
          <w:rFonts w:ascii="Arial" w:hAnsi="Arial" w:cs="Arial"/>
          <w:b/>
        </w:rPr>
        <w:t>DATE OF PROPOSAL</w:t>
      </w:r>
      <w:r w:rsidRPr="00A83421">
        <w:rPr>
          <w:rFonts w:ascii="Arial" w:hAnsi="Arial" w:cs="Arial"/>
        </w:rPr>
        <w:t>, and the City has selected the Contractor to perform the professional services described in the RFP.</w:t>
      </w:r>
    </w:p>
    <w:p w14:paraId="3E1D8C59" w14:textId="77777777" w:rsidR="00CE7522" w:rsidRPr="00A83421" w:rsidRDefault="00CE7522" w:rsidP="00CE7522">
      <w:pPr>
        <w:spacing w:after="120"/>
        <w:jc w:val="center"/>
        <w:rPr>
          <w:rFonts w:ascii="Arial" w:hAnsi="Arial" w:cs="Arial"/>
          <w:b/>
        </w:rPr>
      </w:pPr>
      <w:r w:rsidRPr="00A83421">
        <w:rPr>
          <w:rFonts w:ascii="Arial" w:hAnsi="Arial" w:cs="Arial"/>
          <w:b/>
        </w:rPr>
        <w:t>or</w:t>
      </w:r>
    </w:p>
    <w:p w14:paraId="0E9E188A" w14:textId="77777777" w:rsidR="00CE7522" w:rsidRPr="00A83421" w:rsidRDefault="00CE7522" w:rsidP="00CE7522">
      <w:pPr>
        <w:spacing w:after="120"/>
        <w:ind w:firstLine="720"/>
        <w:jc w:val="both"/>
        <w:rPr>
          <w:rFonts w:ascii="Arial" w:hAnsi="Arial" w:cs="Arial"/>
        </w:rPr>
      </w:pPr>
      <w:r w:rsidRPr="00A83421">
        <w:rPr>
          <w:rFonts w:ascii="Arial" w:hAnsi="Arial" w:cs="Arial"/>
          <w:b/>
        </w:rPr>
        <w:t>WHEREAS</w:t>
      </w:r>
      <w:r w:rsidRPr="00A83421">
        <w:rPr>
          <w:rFonts w:ascii="Arial" w:hAnsi="Arial" w:cs="Arial"/>
        </w:rPr>
        <w:t xml:space="preserve">, on </w:t>
      </w:r>
      <w:r w:rsidRPr="00A83421">
        <w:rPr>
          <w:rFonts w:ascii="Arial" w:hAnsi="Arial" w:cs="Arial"/>
          <w:b/>
        </w:rPr>
        <w:t>DATE OF RFP</w:t>
      </w:r>
      <w:r w:rsidRPr="00A83421">
        <w:rPr>
          <w:rFonts w:ascii="Arial" w:hAnsi="Arial" w:cs="Arial"/>
        </w:rPr>
        <w:t xml:space="preserve">, the City issued a request for proposals </w:t>
      </w:r>
      <w:r w:rsidRPr="00A83421">
        <w:rPr>
          <w:rFonts w:ascii="Arial" w:hAnsi="Arial" w:cs="Arial"/>
          <w:b/>
        </w:rPr>
        <w:t>RFP NUMBER</w:t>
      </w:r>
      <w:r w:rsidRPr="00A83421">
        <w:rPr>
          <w:rFonts w:ascii="Arial" w:hAnsi="Arial" w:cs="Arial"/>
        </w:rPr>
        <w:t xml:space="preserve"> seeking qualified persons to provide professional services including </w:t>
      </w:r>
      <w:bookmarkStart w:id="1" w:name="Text11"/>
      <w:r w:rsidRPr="00A83421">
        <w:rPr>
          <w:rFonts w:ascii="Arial" w:hAnsi="Arial" w:cs="Arial"/>
          <w:b/>
        </w:rPr>
        <w:t>SHORT DESCRIPTION OF SERVICES</w:t>
      </w:r>
      <w:bookmarkEnd w:id="1"/>
      <w:r w:rsidRPr="00A83421">
        <w:rPr>
          <w:rFonts w:ascii="Arial" w:hAnsi="Arial" w:cs="Arial"/>
        </w:rPr>
        <w:t xml:space="preserve"> (the “</w:t>
      </w:r>
      <w:r w:rsidRPr="00A83421">
        <w:rPr>
          <w:rFonts w:ascii="Arial" w:hAnsi="Arial" w:cs="Arial"/>
          <w:b/>
        </w:rPr>
        <w:t>RFP</w:t>
      </w:r>
      <w:r w:rsidRPr="00A83421">
        <w:rPr>
          <w:rFonts w:ascii="Arial" w:hAnsi="Arial" w:cs="Arial"/>
        </w:rPr>
        <w:t>”); and</w:t>
      </w:r>
    </w:p>
    <w:p w14:paraId="62201051" w14:textId="77777777" w:rsidR="00CE7522" w:rsidRPr="00A83421" w:rsidRDefault="00CE7522" w:rsidP="00CE7522">
      <w:pPr>
        <w:shd w:val="clear" w:color="auto" w:fill="FFFFFF" w:themeFill="background1"/>
        <w:spacing w:after="120"/>
        <w:ind w:firstLine="720"/>
        <w:jc w:val="both"/>
        <w:rPr>
          <w:rFonts w:ascii="Arial" w:hAnsi="Arial" w:cs="Arial"/>
        </w:rPr>
      </w:pPr>
      <w:r w:rsidRPr="00A83421">
        <w:rPr>
          <w:rFonts w:ascii="Arial" w:hAnsi="Arial" w:cs="Arial"/>
          <w:b/>
        </w:rPr>
        <w:t>WHEREAS</w:t>
      </w:r>
      <w:r w:rsidRPr="00A83421">
        <w:rPr>
          <w:rFonts w:ascii="Arial" w:hAnsi="Arial" w:cs="Arial"/>
        </w:rPr>
        <w:t xml:space="preserve">, the Contractor submitted a proposal dated </w:t>
      </w:r>
      <w:r w:rsidRPr="00A83421">
        <w:rPr>
          <w:rFonts w:ascii="Arial" w:hAnsi="Arial" w:cs="Arial"/>
          <w:b/>
        </w:rPr>
        <w:t>DATE OF PROPOSAL</w:t>
      </w:r>
      <w:r w:rsidRPr="00A83421">
        <w:rPr>
          <w:rFonts w:ascii="Arial" w:hAnsi="Arial" w:cs="Arial"/>
        </w:rPr>
        <w:t>, and the City has selected the Contractor to perform the professional services described in the RFP.</w:t>
      </w:r>
    </w:p>
    <w:p w14:paraId="031ED762" w14:textId="77777777" w:rsidR="00CE7522" w:rsidRPr="00A83421" w:rsidRDefault="00CE7522" w:rsidP="00CE7522">
      <w:pPr>
        <w:spacing w:after="120"/>
        <w:ind w:firstLine="720"/>
        <w:jc w:val="both"/>
        <w:rPr>
          <w:rFonts w:ascii="Arial" w:hAnsi="Arial" w:cs="Arial"/>
        </w:rPr>
      </w:pPr>
      <w:r w:rsidRPr="00A83421">
        <w:rPr>
          <w:rFonts w:ascii="Arial" w:hAnsi="Arial" w:cs="Arial"/>
          <w:b/>
        </w:rPr>
        <w:t>NOW THEREFORE</w:t>
      </w:r>
      <w:r w:rsidRPr="00A83421">
        <w:rPr>
          <w:rFonts w:ascii="Arial" w:hAnsi="Arial" w:cs="Arial"/>
        </w:rPr>
        <w:t>, the City and the Contractor agree as follows:</w:t>
      </w:r>
    </w:p>
    <w:p w14:paraId="513989EA" w14:textId="77777777" w:rsidR="00CE7522" w:rsidRPr="00A83421" w:rsidRDefault="00CE7522" w:rsidP="00CE7522">
      <w:pPr>
        <w:spacing w:after="120"/>
        <w:jc w:val="center"/>
        <w:rPr>
          <w:rFonts w:ascii="Arial" w:hAnsi="Arial" w:cs="Arial"/>
          <w:b/>
          <w:u w:val="single"/>
        </w:rPr>
      </w:pPr>
      <w:r w:rsidRPr="00A83421">
        <w:rPr>
          <w:rFonts w:ascii="Arial" w:hAnsi="Arial" w:cs="Arial"/>
          <w:b/>
          <w:u w:val="single"/>
        </w:rPr>
        <w:t>ARTICLE I - THE CONTRACTOR’S OBLIGATIONS</w:t>
      </w:r>
    </w:p>
    <w:p w14:paraId="276CC282" w14:textId="77777777" w:rsidR="00CE7522" w:rsidRPr="00A83421" w:rsidRDefault="00CE7522" w:rsidP="00763446">
      <w:pPr>
        <w:pStyle w:val="ListParagraph"/>
        <w:numPr>
          <w:ilvl w:val="1"/>
          <w:numId w:val="5"/>
        </w:numPr>
        <w:tabs>
          <w:tab w:val="left" w:pos="1080"/>
        </w:tabs>
        <w:spacing w:after="120"/>
        <w:ind w:left="0" w:firstLine="720"/>
        <w:contextualSpacing w:val="0"/>
        <w:jc w:val="both"/>
        <w:rPr>
          <w:rFonts w:ascii="Arial" w:hAnsi="Arial" w:cs="Arial"/>
          <w:b/>
        </w:rPr>
      </w:pPr>
      <w:r w:rsidRPr="00A83421">
        <w:rPr>
          <w:rFonts w:ascii="Arial" w:hAnsi="Arial" w:cs="Arial"/>
          <w:b/>
          <w:i/>
          <w:u w:val="single"/>
        </w:rPr>
        <w:t>Services</w:t>
      </w:r>
      <w:r w:rsidRPr="00A83421">
        <w:rPr>
          <w:rFonts w:ascii="Arial" w:hAnsi="Arial" w:cs="Arial"/>
          <w:b/>
        </w:rPr>
        <w:t xml:space="preserve">. </w:t>
      </w:r>
      <w:r w:rsidRPr="00A83421">
        <w:rPr>
          <w:rFonts w:ascii="Arial" w:hAnsi="Arial" w:cs="Arial"/>
        </w:rPr>
        <w:t>The Contractor will, in accordance with the schedule approved by the City:</w:t>
      </w:r>
    </w:p>
    <w:p w14:paraId="126EC04F" w14:textId="77777777" w:rsidR="00CE7522" w:rsidRPr="00A83421" w:rsidRDefault="00CE7522" w:rsidP="00763446">
      <w:pPr>
        <w:pStyle w:val="ListParagraph"/>
        <w:numPr>
          <w:ilvl w:val="2"/>
          <w:numId w:val="5"/>
        </w:numPr>
        <w:tabs>
          <w:tab w:val="left" w:pos="1080"/>
        </w:tabs>
        <w:spacing w:after="120"/>
        <w:ind w:left="0" w:firstLine="1080"/>
        <w:contextualSpacing w:val="0"/>
        <w:jc w:val="both"/>
        <w:rPr>
          <w:rFonts w:ascii="Arial" w:hAnsi="Arial" w:cs="Arial"/>
        </w:rPr>
      </w:pPr>
      <w:r w:rsidRPr="00A83421">
        <w:rPr>
          <w:rFonts w:ascii="Arial" w:hAnsi="Arial" w:cs="Arial"/>
          <w:b/>
        </w:rPr>
        <w:t xml:space="preserve">INSERT SCOPE OF SERVICES, TASKS, DELIVERABLES, AND/OR PERFORMANCE MEASURES IN ACCORDANCE WITH EITHER THE RFP OR CONTRACTOR’S </w:t>
      </w:r>
      <w:proofErr w:type="gramStart"/>
      <w:r w:rsidRPr="00A83421">
        <w:rPr>
          <w:rFonts w:ascii="Arial" w:hAnsi="Arial" w:cs="Arial"/>
          <w:b/>
        </w:rPr>
        <w:t>PROPOSAL</w:t>
      </w:r>
      <w:r w:rsidRPr="00A83421">
        <w:rPr>
          <w:rFonts w:ascii="Arial" w:hAnsi="Arial" w:cs="Arial"/>
        </w:rPr>
        <w:t>;</w:t>
      </w:r>
      <w:proofErr w:type="gramEnd"/>
    </w:p>
    <w:p w14:paraId="3DD44A53" w14:textId="77777777" w:rsidR="00CE7522" w:rsidRPr="00A83421" w:rsidRDefault="00CE7522" w:rsidP="00763446">
      <w:pPr>
        <w:pStyle w:val="ListParagraph"/>
        <w:numPr>
          <w:ilvl w:val="2"/>
          <w:numId w:val="5"/>
        </w:numPr>
        <w:tabs>
          <w:tab w:val="left" w:pos="1080"/>
        </w:tabs>
        <w:spacing w:after="120"/>
        <w:ind w:left="0" w:firstLine="1080"/>
        <w:contextualSpacing w:val="0"/>
        <w:jc w:val="both"/>
        <w:rPr>
          <w:rFonts w:ascii="Arial" w:hAnsi="Arial" w:cs="Arial"/>
        </w:rPr>
      </w:pPr>
      <w:r w:rsidRPr="00A83421">
        <w:rPr>
          <w:rFonts w:ascii="Arial" w:hAnsi="Arial" w:cs="Arial"/>
        </w:rPr>
        <w:lastRenderedPageBreak/>
        <w:t xml:space="preserve">Perform all other services and obligations as set forth in any the following documents that are incorporated fully into this Agreement: the RFP; the Contractor’s proposal dated </w:t>
      </w:r>
      <w:r w:rsidRPr="00A83421">
        <w:rPr>
          <w:rFonts w:ascii="Arial" w:hAnsi="Arial" w:cs="Arial"/>
          <w:b/>
        </w:rPr>
        <w:t>DATE OF PROPOSAL</w:t>
      </w:r>
      <w:r w:rsidRPr="00A83421">
        <w:rPr>
          <w:rFonts w:ascii="Arial" w:hAnsi="Arial" w:cs="Arial"/>
        </w:rPr>
        <w:t>.</w:t>
      </w:r>
    </w:p>
    <w:p w14:paraId="143431C4" w14:textId="77777777" w:rsidR="00CE7522" w:rsidRPr="00A83421" w:rsidRDefault="00CE7522" w:rsidP="00763446">
      <w:pPr>
        <w:pStyle w:val="ListParagraph"/>
        <w:numPr>
          <w:ilvl w:val="2"/>
          <w:numId w:val="5"/>
        </w:numPr>
        <w:tabs>
          <w:tab w:val="left" w:pos="1080"/>
        </w:tabs>
        <w:spacing w:after="120"/>
        <w:ind w:left="0" w:firstLine="1080"/>
        <w:contextualSpacing w:val="0"/>
        <w:jc w:val="both"/>
        <w:rPr>
          <w:rFonts w:ascii="Arial" w:hAnsi="Arial" w:cs="Arial"/>
        </w:rPr>
      </w:pPr>
      <w:r w:rsidRPr="00A83421">
        <w:rPr>
          <w:rFonts w:ascii="Arial" w:hAnsi="Arial" w:cs="Arial"/>
        </w:rPr>
        <w:t xml:space="preserve">Submit complete and accurate invoices, maintain records, submit to audits and inspections, maintain insurance, and perform all other obligations of the Contractor as set forth in this </w:t>
      </w:r>
      <w:proofErr w:type="gramStart"/>
      <w:r w:rsidRPr="00A83421">
        <w:rPr>
          <w:rFonts w:ascii="Arial" w:hAnsi="Arial" w:cs="Arial"/>
        </w:rPr>
        <w:t>Agreement;</w:t>
      </w:r>
      <w:proofErr w:type="gramEnd"/>
    </w:p>
    <w:p w14:paraId="3165D6FD" w14:textId="77777777" w:rsidR="00CE7522" w:rsidRPr="00A83421" w:rsidRDefault="00CE7522" w:rsidP="00763446">
      <w:pPr>
        <w:pStyle w:val="ListParagraph"/>
        <w:numPr>
          <w:ilvl w:val="2"/>
          <w:numId w:val="5"/>
        </w:numPr>
        <w:tabs>
          <w:tab w:val="left" w:pos="1080"/>
        </w:tabs>
        <w:spacing w:after="120"/>
        <w:ind w:left="0" w:firstLine="1080"/>
        <w:contextualSpacing w:val="0"/>
        <w:jc w:val="both"/>
        <w:rPr>
          <w:rFonts w:ascii="Arial" w:hAnsi="Arial" w:cs="Arial"/>
        </w:rPr>
      </w:pPr>
      <w:r w:rsidRPr="00A83421">
        <w:rPr>
          <w:rFonts w:ascii="Arial" w:hAnsi="Arial" w:cs="Arial"/>
        </w:rPr>
        <w:t xml:space="preserve">Promptly correct any errors or omissions and any work deemed unsatisfactory or unacceptable by the City, at no additional </w:t>
      </w:r>
      <w:proofErr w:type="gramStart"/>
      <w:r w:rsidRPr="00A83421">
        <w:rPr>
          <w:rFonts w:ascii="Arial" w:hAnsi="Arial" w:cs="Arial"/>
        </w:rPr>
        <w:t>compensation;</w:t>
      </w:r>
      <w:proofErr w:type="gramEnd"/>
    </w:p>
    <w:p w14:paraId="2AF576E3" w14:textId="77777777" w:rsidR="00CE7522" w:rsidRPr="00A83421" w:rsidRDefault="00CE7522" w:rsidP="00763446">
      <w:pPr>
        <w:pStyle w:val="ListParagraph"/>
        <w:numPr>
          <w:ilvl w:val="2"/>
          <w:numId w:val="5"/>
        </w:numPr>
        <w:tabs>
          <w:tab w:val="left" w:pos="1080"/>
        </w:tabs>
        <w:spacing w:after="120"/>
        <w:ind w:left="0" w:firstLine="1080"/>
        <w:contextualSpacing w:val="0"/>
        <w:jc w:val="both"/>
        <w:rPr>
          <w:rFonts w:ascii="Arial" w:hAnsi="Arial" w:cs="Arial"/>
        </w:rPr>
      </w:pPr>
      <w:r w:rsidRPr="00A83421">
        <w:rPr>
          <w:rFonts w:ascii="Arial" w:hAnsi="Arial" w:cs="Arial"/>
        </w:rPr>
        <w:t xml:space="preserve">Monitor, supervise, and otherwise control and be solely responsible for all persons performing work on its </w:t>
      </w:r>
      <w:proofErr w:type="gramStart"/>
      <w:r w:rsidRPr="00A83421">
        <w:rPr>
          <w:rFonts w:ascii="Arial" w:hAnsi="Arial" w:cs="Arial"/>
        </w:rPr>
        <w:t>behalf;</w:t>
      </w:r>
      <w:proofErr w:type="gramEnd"/>
      <w:r w:rsidRPr="00A83421">
        <w:rPr>
          <w:rFonts w:ascii="Arial" w:hAnsi="Arial" w:cs="Arial"/>
        </w:rPr>
        <w:t xml:space="preserve"> </w:t>
      </w:r>
    </w:p>
    <w:p w14:paraId="25DEA72D" w14:textId="77777777" w:rsidR="00CE7522" w:rsidRPr="00A83421" w:rsidRDefault="00CE7522" w:rsidP="00763446">
      <w:pPr>
        <w:pStyle w:val="ListParagraph"/>
        <w:numPr>
          <w:ilvl w:val="2"/>
          <w:numId w:val="5"/>
        </w:numPr>
        <w:tabs>
          <w:tab w:val="left" w:pos="1080"/>
        </w:tabs>
        <w:spacing w:after="120"/>
        <w:ind w:left="0" w:firstLine="1080"/>
        <w:contextualSpacing w:val="0"/>
        <w:jc w:val="both"/>
        <w:rPr>
          <w:rFonts w:ascii="Arial" w:hAnsi="Arial" w:cs="Arial"/>
        </w:rPr>
      </w:pPr>
      <w:r w:rsidRPr="00A83421">
        <w:rPr>
          <w:rFonts w:ascii="Arial" w:hAnsi="Arial" w:cs="Arial"/>
        </w:rPr>
        <w:t>Perform all requirements set forth in La. R.S. 38:2192, including without limitation the payment of any associated costs, and submit a copy of any recorded documents to the City within thirty (30) days after the approval of the associated plan change or amendment; and</w:t>
      </w:r>
    </w:p>
    <w:p w14:paraId="69C0327A" w14:textId="77777777" w:rsidR="00CE7522" w:rsidRPr="00A83421" w:rsidRDefault="00CE7522" w:rsidP="00763446">
      <w:pPr>
        <w:pStyle w:val="ListParagraph"/>
        <w:numPr>
          <w:ilvl w:val="2"/>
          <w:numId w:val="5"/>
        </w:numPr>
        <w:tabs>
          <w:tab w:val="left" w:pos="1080"/>
        </w:tabs>
        <w:spacing w:after="120"/>
        <w:ind w:left="0" w:firstLine="1080"/>
        <w:contextualSpacing w:val="0"/>
        <w:jc w:val="both"/>
        <w:rPr>
          <w:rFonts w:ascii="Arial" w:hAnsi="Arial" w:cs="Arial"/>
        </w:rPr>
      </w:pPr>
      <w:r w:rsidRPr="00A83421">
        <w:rPr>
          <w:rFonts w:ascii="Arial" w:hAnsi="Arial" w:cs="Arial"/>
        </w:rPr>
        <w:t>Cooperate with the City and any person performing work for the City.</w:t>
      </w:r>
    </w:p>
    <w:p w14:paraId="0D5D56F4" w14:textId="77777777" w:rsidR="00CE7522" w:rsidRPr="00A83421" w:rsidRDefault="00CE7522" w:rsidP="00CE7522">
      <w:pPr>
        <w:spacing w:after="120"/>
        <w:ind w:firstLine="1080"/>
        <w:jc w:val="both"/>
        <w:rPr>
          <w:rFonts w:ascii="Arial" w:hAnsi="Arial" w:cs="Arial"/>
        </w:rPr>
      </w:pPr>
      <w:r w:rsidRPr="00A83421">
        <w:rPr>
          <w:rFonts w:ascii="Arial" w:hAnsi="Arial" w:cs="Arial"/>
        </w:rPr>
        <w:t>The City’s officers and employees are not authorized to request or instruct the Contractor to perform any work beyond the scope or duration of this Agreement in the absence of an executed amendment to this Agreement.</w:t>
      </w:r>
    </w:p>
    <w:p w14:paraId="50DD7FF1" w14:textId="77777777" w:rsidR="00CE7522" w:rsidRPr="00A83421" w:rsidRDefault="00CE7522" w:rsidP="00763446">
      <w:pPr>
        <w:pStyle w:val="ListParagraph"/>
        <w:numPr>
          <w:ilvl w:val="1"/>
          <w:numId w:val="5"/>
        </w:numPr>
        <w:tabs>
          <w:tab w:val="left" w:pos="1080"/>
        </w:tabs>
        <w:spacing w:after="120"/>
        <w:ind w:left="0" w:firstLine="720"/>
        <w:contextualSpacing w:val="0"/>
        <w:jc w:val="both"/>
        <w:rPr>
          <w:rFonts w:ascii="Arial" w:hAnsi="Arial" w:cs="Arial"/>
          <w:b/>
        </w:rPr>
      </w:pPr>
      <w:r w:rsidRPr="00A83421">
        <w:rPr>
          <w:rFonts w:ascii="Arial" w:hAnsi="Arial" w:cs="Arial"/>
          <w:b/>
          <w:i/>
          <w:u w:val="single"/>
        </w:rPr>
        <w:t>Standards</w:t>
      </w:r>
      <w:r w:rsidRPr="00A83421">
        <w:rPr>
          <w:rFonts w:ascii="Arial" w:hAnsi="Arial" w:cs="Arial"/>
          <w:b/>
        </w:rPr>
        <w:t xml:space="preserve">.  </w:t>
      </w:r>
      <w:r w:rsidRPr="00A83421">
        <w:rPr>
          <w:rFonts w:ascii="Arial" w:hAnsi="Arial" w:cs="Arial"/>
        </w:rPr>
        <w:t xml:space="preserve">The Contractor, and any person performing work on its behalf, will perform all work under this Agreement in accordance with </w:t>
      </w:r>
      <w:r w:rsidRPr="00A83421">
        <w:rPr>
          <w:rFonts w:ascii="Arial" w:hAnsi="Arial" w:cs="Arial"/>
          <w:b/>
        </w:rPr>
        <w:t>IDENTITY ANY PROFESSIONAL OR OTHER STANDARDS YOU ARE AWARE OF AND THAT ARE SPECIFICALLY APPLICABLE TO THESE SERVICES</w:t>
      </w:r>
      <w:r w:rsidRPr="00A83421">
        <w:rPr>
          <w:rFonts w:ascii="Arial" w:hAnsi="Arial" w:cs="Arial"/>
        </w:rPr>
        <w:t>.</w:t>
      </w:r>
    </w:p>
    <w:p w14:paraId="5C822E52" w14:textId="77777777" w:rsidR="00CE7522" w:rsidRPr="00A83421" w:rsidRDefault="00CE7522" w:rsidP="00763446">
      <w:pPr>
        <w:pStyle w:val="ListParagraph"/>
        <w:numPr>
          <w:ilvl w:val="1"/>
          <w:numId w:val="5"/>
        </w:numPr>
        <w:tabs>
          <w:tab w:val="left" w:pos="1080"/>
        </w:tabs>
        <w:spacing w:after="120"/>
        <w:ind w:left="0" w:firstLine="720"/>
        <w:contextualSpacing w:val="0"/>
        <w:jc w:val="both"/>
        <w:rPr>
          <w:rFonts w:ascii="Arial" w:hAnsi="Arial" w:cs="Arial"/>
          <w:b/>
        </w:rPr>
      </w:pPr>
      <w:r w:rsidRPr="00A83421">
        <w:rPr>
          <w:rFonts w:ascii="Arial" w:hAnsi="Arial" w:cs="Arial"/>
          <w:b/>
          <w:i/>
          <w:u w:val="single"/>
        </w:rPr>
        <w:t>Compliance with Laws</w:t>
      </w:r>
      <w:r w:rsidRPr="00A83421">
        <w:rPr>
          <w:rFonts w:ascii="Arial" w:hAnsi="Arial" w:cs="Arial"/>
          <w:b/>
        </w:rPr>
        <w:t xml:space="preserve">.  </w:t>
      </w:r>
      <w:r w:rsidRPr="00A83421">
        <w:rPr>
          <w:rFonts w:ascii="Arial" w:hAnsi="Arial" w:cs="Arial"/>
        </w:rPr>
        <w:t xml:space="preserve">The Contractor, and any person performing work on its behalf, will comply with all applicable federal, state, and local laws and ordinances, including, without limitation, </w:t>
      </w:r>
      <w:bookmarkStart w:id="2" w:name="Text45"/>
      <w:r w:rsidRPr="00A83421">
        <w:rPr>
          <w:rFonts w:ascii="Arial" w:hAnsi="Arial" w:cs="Arial"/>
          <w:b/>
        </w:rPr>
        <w:t>IDENTIFY ANY LEGAL REQUIREMENTS THAT YOU ARE AWARE OF AND THAT ARE SPECIFICALLY APPLICABLE TO THESE SERVICES</w:t>
      </w:r>
      <w:bookmarkEnd w:id="2"/>
      <w:r w:rsidRPr="00A83421">
        <w:rPr>
          <w:rFonts w:ascii="Arial" w:hAnsi="Arial" w:cs="Arial"/>
        </w:rPr>
        <w:t>.</w:t>
      </w:r>
    </w:p>
    <w:p w14:paraId="0937DD9A" w14:textId="77777777" w:rsidR="00CE7522" w:rsidRPr="00A83421" w:rsidRDefault="00CE7522" w:rsidP="00763446">
      <w:pPr>
        <w:pStyle w:val="ListParagraph"/>
        <w:numPr>
          <w:ilvl w:val="1"/>
          <w:numId w:val="5"/>
        </w:numPr>
        <w:tabs>
          <w:tab w:val="left" w:pos="1080"/>
        </w:tabs>
        <w:spacing w:after="120"/>
        <w:ind w:left="0" w:firstLine="720"/>
        <w:contextualSpacing w:val="0"/>
        <w:jc w:val="both"/>
        <w:rPr>
          <w:rFonts w:ascii="Arial" w:hAnsi="Arial" w:cs="Arial"/>
          <w:b/>
        </w:rPr>
      </w:pPr>
      <w:r w:rsidRPr="00A83421">
        <w:rPr>
          <w:rFonts w:ascii="Arial" w:hAnsi="Arial" w:cs="Arial"/>
          <w:b/>
          <w:i/>
          <w:u w:val="single"/>
        </w:rPr>
        <w:t>Schedule</w:t>
      </w:r>
      <w:r w:rsidRPr="00A83421">
        <w:rPr>
          <w:rFonts w:ascii="Arial" w:hAnsi="Arial" w:cs="Arial"/>
          <w:b/>
        </w:rPr>
        <w:t>.</w:t>
      </w:r>
    </w:p>
    <w:p w14:paraId="3F3D204E" w14:textId="77777777" w:rsidR="00CE7522" w:rsidRPr="00A83421" w:rsidRDefault="00CE7522" w:rsidP="00763446">
      <w:pPr>
        <w:pStyle w:val="ListParagraph"/>
        <w:numPr>
          <w:ilvl w:val="2"/>
          <w:numId w:val="5"/>
        </w:numPr>
        <w:tabs>
          <w:tab w:val="left" w:pos="1080"/>
        </w:tabs>
        <w:spacing w:after="120"/>
        <w:ind w:left="0" w:firstLine="1080"/>
        <w:contextualSpacing w:val="0"/>
        <w:jc w:val="both"/>
        <w:rPr>
          <w:rFonts w:ascii="Arial" w:hAnsi="Arial" w:cs="Arial"/>
        </w:rPr>
      </w:pPr>
      <w:r w:rsidRPr="00A83421">
        <w:rPr>
          <w:rFonts w:ascii="Arial" w:hAnsi="Arial" w:cs="Arial"/>
        </w:rPr>
        <w:t>The Contractor will perform all work under this Agreement according to the following schedule:</w:t>
      </w:r>
    </w:p>
    <w:p w14:paraId="270D357E" w14:textId="77777777" w:rsidR="00CE7522" w:rsidRPr="00A83421" w:rsidRDefault="00CE7522" w:rsidP="00CE7522">
      <w:pPr>
        <w:jc w:val="center"/>
        <w:rPr>
          <w:rFonts w:ascii="Arial" w:hAnsi="Arial" w:cs="Arial"/>
          <w:b/>
        </w:rPr>
      </w:pPr>
      <w:r w:rsidRPr="00A83421">
        <w:rPr>
          <w:rFonts w:ascii="Arial" w:hAnsi="Arial" w:cs="Arial"/>
          <w:b/>
        </w:rPr>
        <w:t>INSERT APPLICABLE SCHEDULE</w:t>
      </w:r>
    </w:p>
    <w:p w14:paraId="40C9DE7E" w14:textId="77777777" w:rsidR="00CE7522" w:rsidRPr="00A83421" w:rsidRDefault="00CE7522" w:rsidP="00CE7522">
      <w:pPr>
        <w:pStyle w:val="ListParagraph"/>
        <w:tabs>
          <w:tab w:val="left" w:pos="1080"/>
        </w:tabs>
        <w:spacing w:after="120"/>
        <w:ind w:left="0" w:firstLine="720"/>
        <w:contextualSpacing w:val="0"/>
        <w:jc w:val="both"/>
        <w:rPr>
          <w:rFonts w:ascii="Arial" w:hAnsi="Arial" w:cs="Arial"/>
        </w:rPr>
      </w:pPr>
      <w:r w:rsidRPr="00A83421">
        <w:rPr>
          <w:rFonts w:ascii="Arial" w:hAnsi="Arial" w:cs="Arial"/>
        </w:rPr>
        <w:t xml:space="preserve">The Contractor will submit a proposed progress schedule to the City within fourteen (14) calendar days of receiving written authorization to proceed from the City. At a minimum, the proposed progress schedule must include the following information and be arranged so the actual progress can be shown as work is completed: </w:t>
      </w:r>
      <w:r w:rsidRPr="00A83421">
        <w:rPr>
          <w:rFonts w:ascii="Arial" w:hAnsi="Arial" w:cs="Arial"/>
          <w:b/>
        </w:rPr>
        <w:t>INSERT ANY APPLICABLE SCHEDULE REQUIREMENTS</w:t>
      </w:r>
      <w:r w:rsidRPr="00A83421">
        <w:rPr>
          <w:rFonts w:ascii="Arial" w:hAnsi="Arial" w:cs="Arial"/>
        </w:rPr>
        <w:t>.</w:t>
      </w:r>
    </w:p>
    <w:p w14:paraId="1B6958B3" w14:textId="77777777" w:rsidR="00CE7522" w:rsidRPr="00A83421" w:rsidRDefault="00CE7522" w:rsidP="00763446">
      <w:pPr>
        <w:pStyle w:val="ListParagraph"/>
        <w:numPr>
          <w:ilvl w:val="2"/>
          <w:numId w:val="5"/>
        </w:numPr>
        <w:tabs>
          <w:tab w:val="left" w:pos="1080"/>
        </w:tabs>
        <w:spacing w:after="120"/>
        <w:ind w:left="0" w:firstLine="1080"/>
        <w:contextualSpacing w:val="0"/>
        <w:jc w:val="both"/>
        <w:rPr>
          <w:rFonts w:ascii="Arial" w:hAnsi="Arial" w:cs="Arial"/>
        </w:rPr>
      </w:pPr>
      <w:r w:rsidRPr="00A83421">
        <w:rPr>
          <w:rFonts w:ascii="Arial" w:hAnsi="Arial" w:cs="Arial"/>
        </w:rPr>
        <w:t xml:space="preserve">The City has the sole right to approve, reject, or require changes to all schedules relating to the performance of this Agreement, including, without limitation, any proposed progress </w:t>
      </w:r>
      <w:proofErr w:type="gramStart"/>
      <w:r w:rsidRPr="00A83421">
        <w:rPr>
          <w:rFonts w:ascii="Arial" w:hAnsi="Arial" w:cs="Arial"/>
        </w:rPr>
        <w:t>schedule</w:t>
      </w:r>
      <w:proofErr w:type="gramEnd"/>
      <w:r w:rsidRPr="00A83421">
        <w:rPr>
          <w:rFonts w:ascii="Arial" w:hAnsi="Arial" w:cs="Arial"/>
        </w:rPr>
        <w:t xml:space="preserve"> and any requests for modifications.</w:t>
      </w:r>
    </w:p>
    <w:p w14:paraId="337C8519" w14:textId="77777777" w:rsidR="00CE7522" w:rsidRPr="00A83421" w:rsidRDefault="00CE7522" w:rsidP="00763446">
      <w:pPr>
        <w:pStyle w:val="ListParagraph"/>
        <w:numPr>
          <w:ilvl w:val="2"/>
          <w:numId w:val="5"/>
        </w:numPr>
        <w:tabs>
          <w:tab w:val="left" w:pos="1080"/>
        </w:tabs>
        <w:spacing w:after="120"/>
        <w:ind w:left="0" w:firstLine="1080"/>
        <w:contextualSpacing w:val="0"/>
        <w:jc w:val="both"/>
        <w:rPr>
          <w:rFonts w:ascii="Arial" w:hAnsi="Arial" w:cs="Arial"/>
        </w:rPr>
      </w:pPr>
      <w:r w:rsidRPr="00A83421">
        <w:rPr>
          <w:rFonts w:ascii="Arial" w:hAnsi="Arial" w:cs="Arial"/>
        </w:rPr>
        <w:t>The Contractor acknowledges and agrees that time is of the essence in the performance of this Agreement.</w:t>
      </w:r>
    </w:p>
    <w:p w14:paraId="4B0AE127" w14:textId="77777777" w:rsidR="00CE7522" w:rsidRPr="00A83421" w:rsidRDefault="00CE7522" w:rsidP="00763446">
      <w:pPr>
        <w:pStyle w:val="ListParagraph"/>
        <w:numPr>
          <w:ilvl w:val="1"/>
          <w:numId w:val="5"/>
        </w:numPr>
        <w:tabs>
          <w:tab w:val="left" w:pos="1080"/>
        </w:tabs>
        <w:spacing w:after="120"/>
        <w:ind w:left="0" w:firstLine="720"/>
        <w:contextualSpacing w:val="0"/>
        <w:jc w:val="both"/>
        <w:rPr>
          <w:rFonts w:ascii="Arial" w:hAnsi="Arial" w:cs="Arial"/>
          <w:b/>
        </w:rPr>
      </w:pPr>
      <w:r w:rsidRPr="00A83421">
        <w:rPr>
          <w:rFonts w:ascii="Arial" w:hAnsi="Arial" w:cs="Arial"/>
          <w:b/>
          <w:i/>
          <w:u w:val="single"/>
        </w:rPr>
        <w:t>Invoices</w:t>
      </w:r>
      <w:r w:rsidRPr="00A83421">
        <w:rPr>
          <w:rFonts w:ascii="Arial" w:hAnsi="Arial" w:cs="Arial"/>
          <w:b/>
        </w:rPr>
        <w:t>.</w:t>
      </w:r>
      <w:r w:rsidRPr="00A83421">
        <w:rPr>
          <w:rFonts w:ascii="Arial" w:hAnsi="Arial" w:cs="Arial"/>
        </w:rPr>
        <w:t xml:space="preserve"> </w:t>
      </w:r>
    </w:p>
    <w:p w14:paraId="7B6C8389" w14:textId="77777777" w:rsidR="00CE7522" w:rsidRPr="00A83421" w:rsidRDefault="00CE7522" w:rsidP="00763446">
      <w:pPr>
        <w:pStyle w:val="ListParagraph"/>
        <w:numPr>
          <w:ilvl w:val="2"/>
          <w:numId w:val="5"/>
        </w:numPr>
        <w:tabs>
          <w:tab w:val="left" w:pos="1080"/>
        </w:tabs>
        <w:spacing w:after="120"/>
        <w:ind w:left="0" w:firstLine="1080"/>
        <w:contextualSpacing w:val="0"/>
        <w:jc w:val="both"/>
        <w:rPr>
          <w:rFonts w:ascii="Arial" w:hAnsi="Arial" w:cs="Arial"/>
        </w:rPr>
      </w:pPr>
      <w:r w:rsidRPr="00A83421">
        <w:rPr>
          <w:rFonts w:ascii="Arial" w:hAnsi="Arial" w:cs="Arial"/>
        </w:rPr>
        <w:t xml:space="preserve">The Contractor will submit </w:t>
      </w:r>
      <w:bookmarkStart w:id="3" w:name="Text51"/>
      <w:r w:rsidRPr="00A83421">
        <w:rPr>
          <w:rFonts w:ascii="Arial" w:hAnsi="Arial" w:cs="Arial"/>
          <w:b/>
        </w:rPr>
        <w:t xml:space="preserve">INSERT CHOICE BETWEEN MONTHLY – QUARTERLY – OR </w:t>
      </w:r>
      <w:proofErr w:type="gramStart"/>
      <w:r w:rsidRPr="00A83421">
        <w:rPr>
          <w:rFonts w:ascii="Arial" w:hAnsi="Arial" w:cs="Arial"/>
          <w:b/>
        </w:rPr>
        <w:t>OTHER</w:t>
      </w:r>
      <w:bookmarkEnd w:id="3"/>
      <w:r w:rsidRPr="00A83421">
        <w:rPr>
          <w:rFonts w:ascii="Arial" w:hAnsi="Arial" w:cs="Arial"/>
          <w:b/>
        </w:rPr>
        <w:t xml:space="preserve"> </w:t>
      </w:r>
      <w:r w:rsidRPr="00A83421">
        <w:rPr>
          <w:rFonts w:ascii="Arial" w:hAnsi="Arial" w:cs="Arial"/>
        </w:rPr>
        <w:t xml:space="preserve"> invoices</w:t>
      </w:r>
      <w:proofErr w:type="gramEnd"/>
      <w:r w:rsidRPr="00A83421">
        <w:rPr>
          <w:rFonts w:ascii="Arial" w:hAnsi="Arial" w:cs="Arial"/>
        </w:rPr>
        <w:t xml:space="preserve"> for work performed under this Agreement to the City no later than ten (10) calendar days following the end of the period covered by the invoice. Untimely invoices may result in delayed payment for which the City is not liable. </w:t>
      </w:r>
      <w:r w:rsidRPr="00A83421">
        <w:rPr>
          <w:rFonts w:ascii="Arial" w:hAnsi="Arial" w:cs="Arial"/>
        </w:rPr>
        <w:lastRenderedPageBreak/>
        <w:t xml:space="preserve">At a minimum, each invoice must include the following information and supporting documentation: </w:t>
      </w:r>
      <w:bookmarkStart w:id="4" w:name="Text47"/>
      <w:r w:rsidRPr="00A83421">
        <w:rPr>
          <w:rFonts w:ascii="Arial" w:hAnsi="Arial" w:cs="Arial"/>
          <w:b/>
        </w:rPr>
        <w:t>LIST INFORMATION AND DOCUMENTS REQUIRED TO BE SUBMITTED WITH INVOICE</w:t>
      </w:r>
      <w:bookmarkEnd w:id="4"/>
      <w:r w:rsidRPr="00A83421">
        <w:rPr>
          <w:rFonts w:ascii="Arial" w:hAnsi="Arial" w:cs="Arial"/>
        </w:rPr>
        <w:t>.</w:t>
      </w:r>
    </w:p>
    <w:p w14:paraId="0CFF0DF7" w14:textId="77777777" w:rsidR="00CE7522" w:rsidRPr="00A83421" w:rsidRDefault="00CE7522" w:rsidP="00763446">
      <w:pPr>
        <w:pStyle w:val="ListParagraph"/>
        <w:numPr>
          <w:ilvl w:val="2"/>
          <w:numId w:val="5"/>
        </w:numPr>
        <w:tabs>
          <w:tab w:val="left" w:pos="1080"/>
        </w:tabs>
        <w:spacing w:after="120"/>
        <w:ind w:left="0" w:firstLine="1080"/>
        <w:contextualSpacing w:val="0"/>
        <w:jc w:val="both"/>
        <w:rPr>
          <w:rFonts w:ascii="Arial" w:hAnsi="Arial" w:cs="Arial"/>
        </w:rPr>
      </w:pPr>
      <w:r w:rsidRPr="00A83421">
        <w:rPr>
          <w:rFonts w:ascii="Arial" w:hAnsi="Arial" w:cs="Arial"/>
        </w:rPr>
        <w:t>All invoices must be signed by an authorized representative of the Contractor under penalty of perjury attesting to the validity and accuracy of the invoice.</w:t>
      </w:r>
    </w:p>
    <w:p w14:paraId="2FC7857D" w14:textId="77777777" w:rsidR="00CE7522" w:rsidRPr="00A83421" w:rsidRDefault="00CE7522" w:rsidP="00763446">
      <w:pPr>
        <w:pStyle w:val="ListParagraph"/>
        <w:numPr>
          <w:ilvl w:val="2"/>
          <w:numId w:val="5"/>
        </w:numPr>
        <w:tabs>
          <w:tab w:val="left" w:pos="1080"/>
        </w:tabs>
        <w:spacing w:after="120"/>
        <w:ind w:left="0" w:firstLine="1080"/>
        <w:contextualSpacing w:val="0"/>
        <w:jc w:val="both"/>
        <w:rPr>
          <w:rFonts w:ascii="Arial" w:hAnsi="Arial" w:cs="Arial"/>
        </w:rPr>
      </w:pPr>
      <w:r w:rsidRPr="00A83421">
        <w:rPr>
          <w:rFonts w:ascii="Arial" w:hAnsi="Arial" w:cs="Arial"/>
        </w:rPr>
        <w:t>The City may require changes to the form of the invoice and may require additional supporting documentation to be submitted with invoices.</w:t>
      </w:r>
    </w:p>
    <w:p w14:paraId="1458CE33" w14:textId="77777777" w:rsidR="00CE7522" w:rsidRPr="00A83421" w:rsidRDefault="00CE7522" w:rsidP="00763446">
      <w:pPr>
        <w:pStyle w:val="ListParagraph"/>
        <w:numPr>
          <w:ilvl w:val="1"/>
          <w:numId w:val="5"/>
        </w:numPr>
        <w:tabs>
          <w:tab w:val="left" w:pos="1080"/>
        </w:tabs>
        <w:spacing w:after="120"/>
        <w:ind w:left="0" w:firstLine="720"/>
        <w:contextualSpacing w:val="0"/>
        <w:jc w:val="both"/>
        <w:rPr>
          <w:rFonts w:ascii="Arial" w:hAnsi="Arial" w:cs="Arial"/>
          <w:b/>
        </w:rPr>
      </w:pPr>
      <w:r w:rsidRPr="00A83421">
        <w:rPr>
          <w:rFonts w:ascii="Arial" w:hAnsi="Arial" w:cs="Arial"/>
          <w:b/>
          <w:i/>
          <w:u w:val="single"/>
        </w:rPr>
        <w:t>Records and Reporting</w:t>
      </w:r>
      <w:r w:rsidRPr="00A83421">
        <w:rPr>
          <w:rFonts w:ascii="Arial" w:hAnsi="Arial" w:cs="Arial"/>
          <w:b/>
        </w:rPr>
        <w:t>.</w:t>
      </w:r>
    </w:p>
    <w:p w14:paraId="2DEB4070" w14:textId="77777777" w:rsidR="00CE7522" w:rsidRPr="00A83421" w:rsidRDefault="00CE7522" w:rsidP="00763446">
      <w:pPr>
        <w:pStyle w:val="ListParagraph"/>
        <w:numPr>
          <w:ilvl w:val="2"/>
          <w:numId w:val="5"/>
        </w:numPr>
        <w:tabs>
          <w:tab w:val="left" w:pos="1080"/>
        </w:tabs>
        <w:spacing w:after="120"/>
        <w:ind w:left="0" w:firstLine="1080"/>
        <w:contextualSpacing w:val="0"/>
        <w:jc w:val="both"/>
        <w:rPr>
          <w:rFonts w:ascii="Arial" w:hAnsi="Arial" w:cs="Arial"/>
        </w:rPr>
      </w:pPr>
      <w:r w:rsidRPr="00A83421">
        <w:rPr>
          <w:rFonts w:ascii="Arial" w:hAnsi="Arial" w:cs="Arial"/>
        </w:rPr>
        <w:t>The Contractor will maintain all books, documents, papers, accounting records, invoices, materials records, payrolls, work papers, personnel records, and other evidence pertaining to the performance of services under this Agreement, including, without limitation, of costs incurred through the later of XXXX years from: (</w:t>
      </w:r>
      <w:proofErr w:type="gramStart"/>
      <w:r w:rsidRPr="00A83421">
        <w:rPr>
          <w:rFonts w:ascii="Arial" w:hAnsi="Arial" w:cs="Arial"/>
        </w:rPr>
        <w:t>a)  the</w:t>
      </w:r>
      <w:proofErr w:type="gramEnd"/>
      <w:r w:rsidRPr="00A83421">
        <w:rPr>
          <w:rFonts w:ascii="Arial" w:hAnsi="Arial" w:cs="Arial"/>
        </w:rPr>
        <w:t xml:space="preserve"> completion of this Agreement (including any renewal or extension periods); or (b) from the resolution of any dispute relating to the Agreement.  If this Agreement is terminated for any reason, the Contractor will deliver to the City all plans and records of work compiled through the date of termination.</w:t>
      </w:r>
    </w:p>
    <w:p w14:paraId="3513CE39" w14:textId="77777777" w:rsidR="00CE7522" w:rsidRPr="00A83421" w:rsidRDefault="00CE7522" w:rsidP="00763446">
      <w:pPr>
        <w:pStyle w:val="ListParagraph"/>
        <w:numPr>
          <w:ilvl w:val="2"/>
          <w:numId w:val="5"/>
        </w:numPr>
        <w:tabs>
          <w:tab w:val="left" w:pos="1080"/>
        </w:tabs>
        <w:spacing w:after="120"/>
        <w:ind w:left="0" w:firstLine="1080"/>
        <w:contextualSpacing w:val="0"/>
        <w:jc w:val="both"/>
        <w:rPr>
          <w:rFonts w:ascii="Arial" w:hAnsi="Arial" w:cs="Arial"/>
        </w:rPr>
      </w:pPr>
      <w:r w:rsidRPr="00A83421">
        <w:rPr>
          <w:rFonts w:ascii="Arial" w:hAnsi="Arial" w:cs="Arial"/>
        </w:rPr>
        <w:t xml:space="preserve">The Contractor will identify any reporting requirements, including the frequency, </w:t>
      </w:r>
      <w:proofErr w:type="gramStart"/>
      <w:r w:rsidRPr="00A83421">
        <w:rPr>
          <w:rFonts w:ascii="Arial" w:hAnsi="Arial" w:cs="Arial"/>
        </w:rPr>
        <w:t>method</w:t>
      </w:r>
      <w:proofErr w:type="gramEnd"/>
      <w:r w:rsidRPr="00A83421">
        <w:rPr>
          <w:rFonts w:ascii="Arial" w:hAnsi="Arial" w:cs="Arial"/>
        </w:rPr>
        <w:t xml:space="preserve"> and contents.</w:t>
      </w:r>
    </w:p>
    <w:p w14:paraId="53DB29C3" w14:textId="77777777" w:rsidR="00CE7522" w:rsidRPr="00A83421" w:rsidRDefault="00CE7522" w:rsidP="00763446">
      <w:pPr>
        <w:pStyle w:val="ListParagraph"/>
        <w:numPr>
          <w:ilvl w:val="2"/>
          <w:numId w:val="5"/>
        </w:numPr>
        <w:tabs>
          <w:tab w:val="left" w:pos="1080"/>
        </w:tabs>
        <w:spacing w:after="120"/>
        <w:ind w:left="0" w:firstLine="1080"/>
        <w:contextualSpacing w:val="0"/>
        <w:jc w:val="both"/>
        <w:rPr>
          <w:rFonts w:ascii="Arial" w:hAnsi="Arial" w:cs="Arial"/>
        </w:rPr>
      </w:pPr>
      <w:r w:rsidRPr="00A83421">
        <w:rPr>
          <w:rFonts w:ascii="Arial" w:hAnsi="Arial" w:cs="Arial"/>
        </w:rPr>
        <w:t>The Contractor is solely responsible for the relevance and accuracy of all items and details included in any reports relating to the work performed under this Agreement, regardless of any review by the City.</w:t>
      </w:r>
    </w:p>
    <w:p w14:paraId="19DDFB81" w14:textId="77777777" w:rsidR="00CE7522" w:rsidRPr="00A83421" w:rsidRDefault="00CE7522" w:rsidP="00763446">
      <w:pPr>
        <w:pStyle w:val="ListParagraph"/>
        <w:numPr>
          <w:ilvl w:val="1"/>
          <w:numId w:val="5"/>
        </w:numPr>
        <w:tabs>
          <w:tab w:val="left" w:pos="1080"/>
        </w:tabs>
        <w:spacing w:after="120"/>
        <w:ind w:left="0" w:firstLine="720"/>
        <w:contextualSpacing w:val="0"/>
        <w:jc w:val="both"/>
        <w:rPr>
          <w:rFonts w:ascii="Arial" w:hAnsi="Arial" w:cs="Arial"/>
          <w:b/>
        </w:rPr>
      </w:pPr>
      <w:r w:rsidRPr="00A83421">
        <w:rPr>
          <w:rFonts w:ascii="Arial" w:hAnsi="Arial" w:cs="Arial"/>
          <w:b/>
          <w:i/>
          <w:u w:val="single"/>
        </w:rPr>
        <w:t>Audit and Inspection</w:t>
      </w:r>
      <w:r w:rsidRPr="00A83421">
        <w:rPr>
          <w:rFonts w:ascii="Arial" w:hAnsi="Arial" w:cs="Arial"/>
          <w:b/>
        </w:rPr>
        <w:t>.</w:t>
      </w:r>
    </w:p>
    <w:p w14:paraId="74063949" w14:textId="77777777" w:rsidR="00CE7522" w:rsidRPr="00A83421" w:rsidRDefault="00CE7522" w:rsidP="00763446">
      <w:pPr>
        <w:pStyle w:val="ListParagraph"/>
        <w:numPr>
          <w:ilvl w:val="2"/>
          <w:numId w:val="5"/>
        </w:numPr>
        <w:tabs>
          <w:tab w:val="left" w:pos="1080"/>
        </w:tabs>
        <w:spacing w:after="120"/>
        <w:ind w:left="0" w:firstLine="1080"/>
        <w:contextualSpacing w:val="0"/>
        <w:jc w:val="both"/>
        <w:rPr>
          <w:rFonts w:ascii="Arial" w:hAnsi="Arial" w:cs="Arial"/>
        </w:rPr>
      </w:pPr>
      <w:r w:rsidRPr="00A83421">
        <w:rPr>
          <w:rFonts w:ascii="Arial" w:hAnsi="Arial" w:cs="Arial"/>
        </w:rPr>
        <w:t xml:space="preserve">The Contractor will submit to any City audit, inspection, and review and, at the City’s request, will make available all documents relating or </w:t>
      </w:r>
      <w:r w:rsidRPr="00A83421">
        <w:rPr>
          <w:rFonts w:ascii="Arial" w:hAnsi="Arial" w:cs="Arial"/>
        </w:rPr>
        <w:t xml:space="preserve">pertaining to this Agreement maintained by or under the control of the Contractor, its employees, agents, assigns, </w:t>
      </w:r>
      <w:proofErr w:type="gramStart"/>
      <w:r w:rsidRPr="00A83421">
        <w:rPr>
          <w:rFonts w:ascii="Arial" w:hAnsi="Arial" w:cs="Arial"/>
        </w:rPr>
        <w:t>successors</w:t>
      </w:r>
      <w:proofErr w:type="gramEnd"/>
      <w:r w:rsidRPr="00A83421">
        <w:rPr>
          <w:rFonts w:ascii="Arial" w:hAnsi="Arial" w:cs="Arial"/>
        </w:rPr>
        <w:t xml:space="preserve"> and subcontractors, during normal business hours at the Contractor’s office or place of business in Louisiana. If no such location is available, the Contractor will make the documents available at a time and location that is convenient for the City.</w:t>
      </w:r>
    </w:p>
    <w:p w14:paraId="2DD092EB" w14:textId="77777777" w:rsidR="00CE7522" w:rsidRPr="00A83421" w:rsidRDefault="00CE7522" w:rsidP="00763446">
      <w:pPr>
        <w:pStyle w:val="ListParagraph"/>
        <w:numPr>
          <w:ilvl w:val="2"/>
          <w:numId w:val="5"/>
        </w:numPr>
        <w:tabs>
          <w:tab w:val="left" w:pos="1080"/>
        </w:tabs>
        <w:spacing w:after="120"/>
        <w:ind w:left="0" w:firstLine="1080"/>
        <w:contextualSpacing w:val="0"/>
        <w:jc w:val="both"/>
        <w:rPr>
          <w:rFonts w:ascii="Arial" w:hAnsi="Arial" w:cs="Arial"/>
        </w:rPr>
      </w:pPr>
      <w:r w:rsidRPr="00A83421">
        <w:rPr>
          <w:rFonts w:ascii="Arial" w:hAnsi="Arial" w:cs="Arial"/>
        </w:rPr>
        <w:t>The Contractor will abide by all provisions of City Code § 2-1120, including but not limited to City Code § 2-1120(12), which requires the Contractor to provide the Office of Inspector General with documents and information as requested. Failure to comply with such requests shall constitute a material breach of the contract. The Contractor agrees that it is subject to the jurisdiction of the Orleans Parish Civil District Court for purposes of challenging a subpoena.</w:t>
      </w:r>
    </w:p>
    <w:p w14:paraId="35A0FC57" w14:textId="77777777" w:rsidR="00CE7522" w:rsidRPr="00A83421" w:rsidRDefault="00CE7522" w:rsidP="00763446">
      <w:pPr>
        <w:pStyle w:val="ListParagraph"/>
        <w:numPr>
          <w:ilvl w:val="1"/>
          <w:numId w:val="5"/>
        </w:numPr>
        <w:tabs>
          <w:tab w:val="left" w:pos="1080"/>
        </w:tabs>
        <w:spacing w:after="120"/>
        <w:ind w:left="0" w:firstLine="720"/>
        <w:contextualSpacing w:val="0"/>
        <w:jc w:val="both"/>
        <w:rPr>
          <w:rFonts w:ascii="Arial" w:hAnsi="Arial" w:cs="Arial"/>
          <w:b/>
        </w:rPr>
      </w:pPr>
      <w:r w:rsidRPr="00A83421">
        <w:rPr>
          <w:rFonts w:ascii="Arial" w:hAnsi="Arial" w:cs="Arial"/>
          <w:b/>
          <w:i/>
          <w:u w:val="single"/>
        </w:rPr>
        <w:t>Insurance</w:t>
      </w:r>
      <w:r w:rsidRPr="00A83421">
        <w:rPr>
          <w:rFonts w:ascii="Arial" w:hAnsi="Arial" w:cs="Arial"/>
          <w:b/>
        </w:rPr>
        <w:t xml:space="preserve">. </w:t>
      </w:r>
    </w:p>
    <w:p w14:paraId="7BFD6D91" w14:textId="77777777" w:rsidR="00CE7522" w:rsidRPr="00A83421" w:rsidRDefault="00CE7522" w:rsidP="00763446">
      <w:pPr>
        <w:pStyle w:val="ListParagraph"/>
        <w:numPr>
          <w:ilvl w:val="2"/>
          <w:numId w:val="5"/>
        </w:numPr>
        <w:tabs>
          <w:tab w:val="left" w:pos="1080"/>
        </w:tabs>
        <w:spacing w:after="120"/>
        <w:ind w:left="0" w:firstLine="1080"/>
        <w:contextualSpacing w:val="0"/>
        <w:jc w:val="both"/>
        <w:rPr>
          <w:rFonts w:ascii="Arial" w:hAnsi="Arial" w:cs="Arial"/>
        </w:rPr>
      </w:pPr>
      <w:r w:rsidRPr="00A83421">
        <w:rPr>
          <w:rFonts w:ascii="Arial" w:hAnsi="Arial" w:cs="Arial"/>
        </w:rPr>
        <w:t xml:space="preserve">Except as otherwise noted, </w:t>
      </w:r>
      <w:proofErr w:type="gramStart"/>
      <w:r w:rsidRPr="00A83421">
        <w:rPr>
          <w:rFonts w:ascii="Arial" w:hAnsi="Arial" w:cs="Arial"/>
        </w:rPr>
        <w:t>at all times</w:t>
      </w:r>
      <w:proofErr w:type="gramEnd"/>
      <w:r w:rsidRPr="00A83421">
        <w:rPr>
          <w:rFonts w:ascii="Arial" w:hAnsi="Arial" w:cs="Arial"/>
        </w:rPr>
        <w:t xml:space="preserve"> during this Agreement or the performance of work required by this Agreement, the Contractor will maintain the following insurance in full force and effect for the duration of the work under this Agreement:</w:t>
      </w:r>
    </w:p>
    <w:p w14:paraId="44615D52" w14:textId="77777777" w:rsidR="00CE7522" w:rsidRPr="00A83421" w:rsidRDefault="00CE7522" w:rsidP="00CE7522">
      <w:pPr>
        <w:pStyle w:val="ListParagraph"/>
        <w:tabs>
          <w:tab w:val="left" w:pos="1800"/>
        </w:tabs>
        <w:spacing w:after="120"/>
        <w:ind w:left="1800"/>
        <w:contextualSpacing w:val="0"/>
        <w:jc w:val="both"/>
        <w:rPr>
          <w:rFonts w:ascii="Arial" w:hAnsi="Arial" w:cs="Arial"/>
          <w:b/>
        </w:rPr>
      </w:pPr>
      <w:bookmarkStart w:id="5" w:name="Text56"/>
      <w:bookmarkStart w:id="6" w:name="Text34"/>
      <w:r w:rsidRPr="00A83421">
        <w:rPr>
          <w:rFonts w:ascii="Arial" w:hAnsi="Arial" w:cs="Arial"/>
          <w:b/>
        </w:rPr>
        <w:t>INSERT ANY APPLICABLE INSURANCE REQUIREMENTS APPROVED BY THE CITY’S RISK MANAGER</w:t>
      </w:r>
      <w:bookmarkEnd w:id="5"/>
      <w:bookmarkEnd w:id="6"/>
    </w:p>
    <w:p w14:paraId="6645E030" w14:textId="77777777" w:rsidR="00CE7522" w:rsidRPr="00A83421" w:rsidRDefault="00CE7522" w:rsidP="00763446">
      <w:pPr>
        <w:pStyle w:val="ListParagraph"/>
        <w:numPr>
          <w:ilvl w:val="0"/>
          <w:numId w:val="20"/>
        </w:numPr>
        <w:tabs>
          <w:tab w:val="left" w:pos="1800"/>
        </w:tabs>
        <w:spacing w:after="120"/>
        <w:ind w:left="1800"/>
        <w:contextualSpacing w:val="0"/>
        <w:jc w:val="both"/>
        <w:rPr>
          <w:rFonts w:ascii="Arial" w:hAnsi="Arial" w:cs="Arial"/>
          <w:b/>
        </w:rPr>
      </w:pPr>
      <w:r w:rsidRPr="00A83421">
        <w:rPr>
          <w:rFonts w:ascii="Arial" w:hAnsi="Arial" w:cs="Arial"/>
          <w:u w:val="single"/>
        </w:rPr>
        <w:t>Minimum Requirements</w:t>
      </w:r>
      <w:r w:rsidRPr="00A83421">
        <w:rPr>
          <w:rFonts w:ascii="Arial" w:hAnsi="Arial" w:cs="Arial"/>
          <w:b/>
        </w:rPr>
        <w:t>:</w:t>
      </w:r>
    </w:p>
    <w:p w14:paraId="21B683A1" w14:textId="77777777" w:rsidR="00CE7522" w:rsidRPr="00A83421" w:rsidRDefault="00CE7522" w:rsidP="00763446">
      <w:pPr>
        <w:pStyle w:val="ListParagraph"/>
        <w:numPr>
          <w:ilvl w:val="0"/>
          <w:numId w:val="21"/>
        </w:numPr>
        <w:tabs>
          <w:tab w:val="left" w:pos="1800"/>
        </w:tabs>
        <w:spacing w:after="120"/>
        <w:contextualSpacing w:val="0"/>
        <w:jc w:val="both"/>
        <w:rPr>
          <w:rFonts w:ascii="Arial" w:hAnsi="Arial" w:cs="Arial"/>
        </w:rPr>
      </w:pPr>
      <w:r w:rsidRPr="00A83421">
        <w:rPr>
          <w:rFonts w:ascii="Arial" w:hAnsi="Arial" w:cs="Arial"/>
        </w:rPr>
        <w:t>Commercial General Liability (“CGL”):</w:t>
      </w:r>
    </w:p>
    <w:p w14:paraId="71E48A6E" w14:textId="77777777" w:rsidR="00CE7522" w:rsidRPr="00A83421" w:rsidRDefault="00CE7522" w:rsidP="00763446">
      <w:pPr>
        <w:pStyle w:val="ListParagraph"/>
        <w:numPr>
          <w:ilvl w:val="0"/>
          <w:numId w:val="21"/>
        </w:numPr>
        <w:tabs>
          <w:tab w:val="left" w:pos="1800"/>
        </w:tabs>
        <w:spacing w:after="120"/>
        <w:contextualSpacing w:val="0"/>
        <w:jc w:val="both"/>
        <w:rPr>
          <w:rFonts w:ascii="Arial" w:hAnsi="Arial" w:cs="Arial"/>
        </w:rPr>
      </w:pPr>
      <w:r w:rsidRPr="00A83421">
        <w:rPr>
          <w:rFonts w:ascii="Arial" w:hAnsi="Arial" w:cs="Arial"/>
        </w:rPr>
        <w:t>Worker’s Compensation:</w:t>
      </w:r>
    </w:p>
    <w:p w14:paraId="679FA115" w14:textId="77777777" w:rsidR="00CE7522" w:rsidRPr="00A83421" w:rsidRDefault="00CE7522" w:rsidP="00763446">
      <w:pPr>
        <w:pStyle w:val="ListParagraph"/>
        <w:numPr>
          <w:ilvl w:val="0"/>
          <w:numId w:val="21"/>
        </w:numPr>
        <w:tabs>
          <w:tab w:val="left" w:pos="1800"/>
        </w:tabs>
        <w:spacing w:after="120"/>
        <w:contextualSpacing w:val="0"/>
        <w:jc w:val="both"/>
        <w:rPr>
          <w:rFonts w:ascii="Arial" w:hAnsi="Arial" w:cs="Arial"/>
        </w:rPr>
      </w:pPr>
      <w:r w:rsidRPr="00A83421">
        <w:rPr>
          <w:rFonts w:ascii="Arial" w:hAnsi="Arial" w:cs="Arial"/>
        </w:rPr>
        <w:t>Professional Liability (Errors and Omissions):</w:t>
      </w:r>
    </w:p>
    <w:p w14:paraId="71F39E08" w14:textId="77777777" w:rsidR="00CE7522" w:rsidRPr="00A83421" w:rsidRDefault="00CE7522" w:rsidP="00763446">
      <w:pPr>
        <w:pStyle w:val="ListParagraph"/>
        <w:numPr>
          <w:ilvl w:val="0"/>
          <w:numId w:val="20"/>
        </w:numPr>
        <w:tabs>
          <w:tab w:val="left" w:pos="1800"/>
        </w:tabs>
        <w:spacing w:after="120"/>
        <w:ind w:left="1800"/>
        <w:contextualSpacing w:val="0"/>
        <w:jc w:val="both"/>
        <w:rPr>
          <w:rFonts w:ascii="Arial" w:hAnsi="Arial" w:cs="Arial"/>
          <w:b/>
          <w:bCs/>
        </w:rPr>
      </w:pPr>
      <w:r w:rsidRPr="00A83421">
        <w:rPr>
          <w:rFonts w:ascii="Arial" w:hAnsi="Arial" w:cs="Arial"/>
          <w:u w:val="single"/>
        </w:rPr>
        <w:lastRenderedPageBreak/>
        <w:t>Other Insurance Provisions.</w:t>
      </w:r>
      <w:r w:rsidRPr="00A83421">
        <w:rPr>
          <w:rFonts w:ascii="Arial" w:hAnsi="Arial" w:cs="Arial"/>
        </w:rPr>
        <w:t xml:space="preserve">  The insurance policies are to contain, or be endorsed to contain, the following provisions:</w:t>
      </w:r>
    </w:p>
    <w:p w14:paraId="2A029F54" w14:textId="77777777" w:rsidR="00CE7522" w:rsidRPr="00A83421" w:rsidRDefault="00CE7522" w:rsidP="00763446">
      <w:pPr>
        <w:pStyle w:val="ListParagraph"/>
        <w:numPr>
          <w:ilvl w:val="0"/>
          <w:numId w:val="22"/>
        </w:numPr>
        <w:tabs>
          <w:tab w:val="left" w:pos="1800"/>
        </w:tabs>
        <w:spacing w:after="120"/>
        <w:contextualSpacing w:val="0"/>
        <w:jc w:val="both"/>
        <w:rPr>
          <w:rFonts w:ascii="Arial" w:hAnsi="Arial" w:cs="Arial"/>
          <w:bCs/>
        </w:rPr>
      </w:pPr>
      <w:r w:rsidRPr="00A83421">
        <w:rPr>
          <w:rFonts w:ascii="Arial" w:hAnsi="Arial" w:cs="Arial"/>
          <w:bCs/>
        </w:rPr>
        <w:t>Additional Insured Status.</w:t>
      </w:r>
    </w:p>
    <w:p w14:paraId="41A72E42" w14:textId="77777777" w:rsidR="00CE7522" w:rsidRPr="00A83421" w:rsidRDefault="00CE7522" w:rsidP="00763446">
      <w:pPr>
        <w:pStyle w:val="ListParagraph"/>
        <w:numPr>
          <w:ilvl w:val="0"/>
          <w:numId w:val="22"/>
        </w:numPr>
        <w:tabs>
          <w:tab w:val="left" w:pos="1800"/>
        </w:tabs>
        <w:spacing w:after="120"/>
        <w:contextualSpacing w:val="0"/>
        <w:jc w:val="both"/>
        <w:rPr>
          <w:rFonts w:ascii="Arial" w:hAnsi="Arial" w:cs="Arial"/>
          <w:bCs/>
        </w:rPr>
      </w:pPr>
      <w:r w:rsidRPr="00A83421">
        <w:rPr>
          <w:rFonts w:ascii="Arial" w:hAnsi="Arial" w:cs="Arial"/>
          <w:bCs/>
        </w:rPr>
        <w:t>Primary Coverage.</w:t>
      </w:r>
    </w:p>
    <w:p w14:paraId="45A68486" w14:textId="77777777" w:rsidR="00CE7522" w:rsidRPr="00A83421" w:rsidRDefault="00CE7522" w:rsidP="00763446">
      <w:pPr>
        <w:pStyle w:val="ListParagraph"/>
        <w:numPr>
          <w:ilvl w:val="0"/>
          <w:numId w:val="22"/>
        </w:numPr>
        <w:tabs>
          <w:tab w:val="left" w:pos="1800"/>
        </w:tabs>
        <w:spacing w:after="120"/>
        <w:contextualSpacing w:val="0"/>
        <w:jc w:val="both"/>
        <w:rPr>
          <w:rFonts w:ascii="Arial" w:hAnsi="Arial" w:cs="Arial"/>
          <w:bCs/>
        </w:rPr>
      </w:pPr>
      <w:r w:rsidRPr="00A83421">
        <w:rPr>
          <w:rFonts w:ascii="Arial" w:hAnsi="Arial" w:cs="Arial"/>
          <w:bCs/>
        </w:rPr>
        <w:t>Claims Made Policies.</w:t>
      </w:r>
    </w:p>
    <w:p w14:paraId="2036EDC3" w14:textId="77777777" w:rsidR="00CE7522" w:rsidRPr="00A83421" w:rsidRDefault="00CE7522" w:rsidP="00763446">
      <w:pPr>
        <w:pStyle w:val="ListParagraph"/>
        <w:numPr>
          <w:ilvl w:val="0"/>
          <w:numId w:val="22"/>
        </w:numPr>
        <w:tabs>
          <w:tab w:val="left" w:pos="1800"/>
        </w:tabs>
        <w:spacing w:after="120"/>
        <w:contextualSpacing w:val="0"/>
        <w:jc w:val="both"/>
        <w:rPr>
          <w:rFonts w:ascii="Arial" w:hAnsi="Arial" w:cs="Arial"/>
          <w:bCs/>
        </w:rPr>
      </w:pPr>
      <w:r w:rsidRPr="00A83421">
        <w:rPr>
          <w:rFonts w:ascii="Arial" w:hAnsi="Arial" w:cs="Arial"/>
          <w:bCs/>
        </w:rPr>
        <w:t>Waiver of Subrogation.</w:t>
      </w:r>
    </w:p>
    <w:p w14:paraId="764C0696" w14:textId="77777777" w:rsidR="00CE7522" w:rsidRPr="00A83421" w:rsidRDefault="00CE7522" w:rsidP="00763446">
      <w:pPr>
        <w:pStyle w:val="ListParagraph"/>
        <w:numPr>
          <w:ilvl w:val="0"/>
          <w:numId w:val="22"/>
        </w:numPr>
        <w:tabs>
          <w:tab w:val="left" w:pos="1800"/>
        </w:tabs>
        <w:spacing w:after="120"/>
        <w:contextualSpacing w:val="0"/>
        <w:jc w:val="both"/>
        <w:rPr>
          <w:rFonts w:ascii="Arial" w:hAnsi="Arial" w:cs="Arial"/>
          <w:bCs/>
        </w:rPr>
      </w:pPr>
      <w:r w:rsidRPr="00A83421">
        <w:rPr>
          <w:rFonts w:ascii="Arial" w:hAnsi="Arial" w:cs="Arial"/>
          <w:bCs/>
        </w:rPr>
        <w:t>Notice of Cancellation.</w:t>
      </w:r>
    </w:p>
    <w:p w14:paraId="5DA5A3E6" w14:textId="77777777" w:rsidR="00CE7522" w:rsidRPr="00A83421" w:rsidRDefault="00CE7522" w:rsidP="00763446">
      <w:pPr>
        <w:pStyle w:val="ListParagraph"/>
        <w:numPr>
          <w:ilvl w:val="0"/>
          <w:numId w:val="22"/>
        </w:numPr>
        <w:tabs>
          <w:tab w:val="left" w:pos="1800"/>
        </w:tabs>
        <w:spacing w:after="120"/>
        <w:contextualSpacing w:val="0"/>
        <w:jc w:val="both"/>
        <w:rPr>
          <w:rFonts w:ascii="Arial" w:hAnsi="Arial" w:cs="Arial"/>
          <w:bCs/>
        </w:rPr>
      </w:pPr>
      <w:r w:rsidRPr="00A83421">
        <w:rPr>
          <w:rFonts w:ascii="Arial" w:hAnsi="Arial" w:cs="Arial"/>
          <w:bCs/>
        </w:rPr>
        <w:t>Acceptability of Insurers.</w:t>
      </w:r>
    </w:p>
    <w:p w14:paraId="368D8EB0" w14:textId="77777777" w:rsidR="00CE7522" w:rsidRPr="00A83421" w:rsidRDefault="00CE7522" w:rsidP="00763446">
      <w:pPr>
        <w:pStyle w:val="ListParagraph"/>
        <w:numPr>
          <w:ilvl w:val="2"/>
          <w:numId w:val="5"/>
        </w:numPr>
        <w:tabs>
          <w:tab w:val="left" w:pos="1080"/>
        </w:tabs>
        <w:spacing w:after="120"/>
        <w:ind w:left="0" w:firstLine="1080"/>
        <w:contextualSpacing w:val="0"/>
        <w:jc w:val="both"/>
        <w:rPr>
          <w:rFonts w:ascii="Arial" w:hAnsi="Arial" w:cs="Arial"/>
        </w:rPr>
      </w:pPr>
      <w:r w:rsidRPr="00A83421">
        <w:rPr>
          <w:rFonts w:ascii="Arial" w:hAnsi="Arial" w:cs="Arial"/>
        </w:rPr>
        <w:t xml:space="preserve">The Contractor will provide the City’s Risk Manager (at City of New Orleans Attn: Risk Manager, 1300 Perdido Street, Suite 9E06, New Orleans, LA 70112 – Ref.: RFP or RFQ No. </w:t>
      </w:r>
      <w:proofErr w:type="spellStart"/>
      <w:r w:rsidRPr="00A83421">
        <w:rPr>
          <w:rFonts w:ascii="Arial" w:hAnsi="Arial" w:cs="Arial"/>
        </w:rPr>
        <w:t>xxxxxx</w:t>
      </w:r>
      <w:proofErr w:type="spellEnd"/>
      <w:r w:rsidRPr="00A83421">
        <w:rPr>
          <w:rFonts w:ascii="Arial" w:hAnsi="Arial" w:cs="Arial"/>
        </w:rPr>
        <w:t>) within ten (10) calendar days of the Effective Date and at any other time at the City’s request the following documents:</w:t>
      </w:r>
    </w:p>
    <w:p w14:paraId="6FA7D17F" w14:textId="77777777" w:rsidR="00CE7522" w:rsidRPr="00A83421" w:rsidRDefault="00CE7522" w:rsidP="00763446">
      <w:pPr>
        <w:pStyle w:val="ListParagraph"/>
        <w:numPr>
          <w:ilvl w:val="3"/>
          <w:numId w:val="5"/>
        </w:numPr>
        <w:tabs>
          <w:tab w:val="left" w:pos="1800"/>
        </w:tabs>
        <w:spacing w:after="120"/>
        <w:ind w:left="1800"/>
        <w:contextualSpacing w:val="0"/>
        <w:jc w:val="both"/>
        <w:rPr>
          <w:rFonts w:ascii="Arial" w:hAnsi="Arial" w:cs="Arial"/>
        </w:rPr>
      </w:pPr>
      <w:r w:rsidRPr="00A83421">
        <w:rPr>
          <w:rFonts w:ascii="Arial" w:hAnsi="Arial" w:cs="Arial"/>
        </w:rPr>
        <w:t xml:space="preserve">Proof of coverage for each policy of insurance required by this </w:t>
      </w:r>
      <w:proofErr w:type="gramStart"/>
      <w:r w:rsidRPr="00A83421">
        <w:rPr>
          <w:rFonts w:ascii="Arial" w:hAnsi="Arial" w:cs="Arial"/>
        </w:rPr>
        <w:t>Agreement;</w:t>
      </w:r>
      <w:proofErr w:type="gramEnd"/>
    </w:p>
    <w:p w14:paraId="141CF3FE" w14:textId="77777777" w:rsidR="00CE7522" w:rsidRPr="00A83421" w:rsidRDefault="00CE7522" w:rsidP="00763446">
      <w:pPr>
        <w:pStyle w:val="ListParagraph"/>
        <w:numPr>
          <w:ilvl w:val="3"/>
          <w:numId w:val="5"/>
        </w:numPr>
        <w:tabs>
          <w:tab w:val="left" w:pos="1800"/>
        </w:tabs>
        <w:spacing w:after="120"/>
        <w:ind w:left="1800"/>
        <w:contextualSpacing w:val="0"/>
        <w:jc w:val="both"/>
        <w:rPr>
          <w:rFonts w:ascii="Arial" w:hAnsi="Arial" w:cs="Arial"/>
        </w:rPr>
      </w:pPr>
      <w:r w:rsidRPr="00A83421">
        <w:rPr>
          <w:rFonts w:ascii="Arial" w:hAnsi="Arial" w:cs="Arial"/>
        </w:rPr>
        <w:t xml:space="preserve">Copy of the fully executed </w:t>
      </w:r>
      <w:proofErr w:type="gramStart"/>
      <w:r w:rsidRPr="00A83421">
        <w:rPr>
          <w:rFonts w:ascii="Arial" w:hAnsi="Arial" w:cs="Arial"/>
        </w:rPr>
        <w:t>Agreement;</w:t>
      </w:r>
      <w:proofErr w:type="gramEnd"/>
    </w:p>
    <w:p w14:paraId="35C91EAE" w14:textId="77777777" w:rsidR="00CE7522" w:rsidRPr="00A83421" w:rsidRDefault="00CE7522" w:rsidP="00763446">
      <w:pPr>
        <w:pStyle w:val="ListParagraph"/>
        <w:numPr>
          <w:ilvl w:val="3"/>
          <w:numId w:val="5"/>
        </w:numPr>
        <w:tabs>
          <w:tab w:val="left" w:pos="1800"/>
        </w:tabs>
        <w:spacing w:after="120"/>
        <w:ind w:left="1800"/>
        <w:contextualSpacing w:val="0"/>
        <w:jc w:val="both"/>
        <w:rPr>
          <w:rFonts w:ascii="Arial" w:hAnsi="Arial" w:cs="Arial"/>
        </w:rPr>
      </w:pPr>
      <w:r w:rsidRPr="00A83421">
        <w:rPr>
          <w:rFonts w:ascii="Arial" w:hAnsi="Arial" w:cs="Arial"/>
        </w:rPr>
        <w:t>Copies of all policies of insurance, including all policies, forms, and endorsements; and</w:t>
      </w:r>
    </w:p>
    <w:p w14:paraId="7FAAD705" w14:textId="77777777" w:rsidR="00CE7522" w:rsidRPr="00A83421" w:rsidRDefault="00CE7522" w:rsidP="00763446">
      <w:pPr>
        <w:pStyle w:val="ListParagraph"/>
        <w:numPr>
          <w:ilvl w:val="3"/>
          <w:numId w:val="5"/>
        </w:numPr>
        <w:tabs>
          <w:tab w:val="left" w:pos="1800"/>
        </w:tabs>
        <w:spacing w:after="120"/>
        <w:ind w:left="1800"/>
        <w:contextualSpacing w:val="0"/>
        <w:jc w:val="both"/>
        <w:rPr>
          <w:rFonts w:ascii="Arial" w:hAnsi="Arial" w:cs="Arial"/>
        </w:rPr>
      </w:pPr>
      <w:r w:rsidRPr="00A83421">
        <w:rPr>
          <w:rFonts w:ascii="Arial" w:hAnsi="Arial" w:cs="Arial"/>
        </w:rPr>
        <w:t>Statements disclosing any policy aggregate limit.</w:t>
      </w:r>
    </w:p>
    <w:p w14:paraId="5807C48A" w14:textId="77777777" w:rsidR="00CE7522" w:rsidRPr="00A83421" w:rsidRDefault="00CE7522" w:rsidP="00763446">
      <w:pPr>
        <w:pStyle w:val="ListParagraph"/>
        <w:numPr>
          <w:ilvl w:val="2"/>
          <w:numId w:val="5"/>
        </w:numPr>
        <w:tabs>
          <w:tab w:val="left" w:pos="1080"/>
        </w:tabs>
        <w:spacing w:after="120"/>
        <w:ind w:left="0" w:firstLine="1080"/>
        <w:contextualSpacing w:val="0"/>
        <w:jc w:val="both"/>
        <w:rPr>
          <w:rFonts w:ascii="Arial" w:hAnsi="Arial" w:cs="Arial"/>
        </w:rPr>
      </w:pPr>
      <w:r w:rsidRPr="00A83421">
        <w:rPr>
          <w:rFonts w:ascii="Arial" w:hAnsi="Arial" w:cs="Arial"/>
        </w:rPr>
        <w:t>Without notice from the City, the Contractor will:</w:t>
      </w:r>
    </w:p>
    <w:p w14:paraId="3D0BC75D" w14:textId="77777777" w:rsidR="00CE7522" w:rsidRPr="00A83421" w:rsidRDefault="00CE7522" w:rsidP="00763446">
      <w:pPr>
        <w:pStyle w:val="ListParagraph"/>
        <w:numPr>
          <w:ilvl w:val="3"/>
          <w:numId w:val="5"/>
        </w:numPr>
        <w:tabs>
          <w:tab w:val="left" w:pos="1800"/>
        </w:tabs>
        <w:spacing w:after="120"/>
        <w:ind w:left="1800"/>
        <w:contextualSpacing w:val="0"/>
        <w:jc w:val="both"/>
        <w:rPr>
          <w:rFonts w:ascii="Arial" w:hAnsi="Arial" w:cs="Arial"/>
        </w:rPr>
      </w:pPr>
      <w:r w:rsidRPr="00A83421">
        <w:rPr>
          <w:rFonts w:ascii="Arial" w:hAnsi="Arial" w:cs="Arial"/>
        </w:rPr>
        <w:t xml:space="preserve">Replenish any policy aggregate limit that is </w:t>
      </w:r>
      <w:r w:rsidRPr="00A83421">
        <w:rPr>
          <w:rFonts w:ascii="Arial" w:hAnsi="Arial" w:cs="Arial"/>
        </w:rPr>
        <w:t xml:space="preserve">impaired before commencement of any work or continuation of any work under this </w:t>
      </w:r>
      <w:proofErr w:type="gramStart"/>
      <w:r w:rsidRPr="00A83421">
        <w:rPr>
          <w:rFonts w:ascii="Arial" w:hAnsi="Arial" w:cs="Arial"/>
        </w:rPr>
        <w:t>Agreement;</w:t>
      </w:r>
      <w:proofErr w:type="gramEnd"/>
      <w:r w:rsidRPr="00A83421">
        <w:rPr>
          <w:rFonts w:ascii="Arial" w:hAnsi="Arial" w:cs="Arial"/>
        </w:rPr>
        <w:t xml:space="preserve"> </w:t>
      </w:r>
    </w:p>
    <w:p w14:paraId="07EBFD7A" w14:textId="77777777" w:rsidR="00CE7522" w:rsidRPr="00A83421" w:rsidRDefault="00CE7522" w:rsidP="00763446">
      <w:pPr>
        <w:pStyle w:val="ListParagraph"/>
        <w:numPr>
          <w:ilvl w:val="3"/>
          <w:numId w:val="5"/>
        </w:numPr>
        <w:tabs>
          <w:tab w:val="left" w:pos="1800"/>
        </w:tabs>
        <w:spacing w:after="120"/>
        <w:ind w:left="1800"/>
        <w:contextualSpacing w:val="0"/>
        <w:jc w:val="both"/>
        <w:rPr>
          <w:rFonts w:ascii="Arial" w:hAnsi="Arial" w:cs="Arial"/>
        </w:rPr>
      </w:pPr>
      <w:r w:rsidRPr="00A83421">
        <w:rPr>
          <w:rFonts w:ascii="Arial" w:hAnsi="Arial" w:cs="Arial"/>
        </w:rPr>
        <w:t>Substitute insurance coverage acceptable to the City within thirty (30) calendar days if any insurance company providing any insurance with respect to this Agreement is declared bankrupt, becomes insolvent, loses the right to do business in Louisiana, or ceases to meet the requirements of this Agreement; and</w:t>
      </w:r>
    </w:p>
    <w:p w14:paraId="0367D7C3" w14:textId="77777777" w:rsidR="00CE7522" w:rsidRPr="00A83421" w:rsidRDefault="00CE7522" w:rsidP="00763446">
      <w:pPr>
        <w:pStyle w:val="ListParagraph"/>
        <w:numPr>
          <w:ilvl w:val="3"/>
          <w:numId w:val="5"/>
        </w:numPr>
        <w:tabs>
          <w:tab w:val="left" w:pos="1800"/>
        </w:tabs>
        <w:spacing w:after="120"/>
        <w:ind w:left="1800"/>
        <w:contextualSpacing w:val="0"/>
        <w:jc w:val="both"/>
        <w:rPr>
          <w:rFonts w:ascii="Arial" w:hAnsi="Arial" w:cs="Arial"/>
        </w:rPr>
      </w:pPr>
      <w:r w:rsidRPr="00A83421">
        <w:rPr>
          <w:rFonts w:ascii="Arial" w:hAnsi="Arial" w:cs="Arial"/>
        </w:rPr>
        <w:t>Notify the City’s Risk Manager in writing within forty-eight (48) hours of its receipt of any notice of non-renewal, cancellation, or reduction in coverage or limits affecting any policy of insurance maintained under this Agreement.</w:t>
      </w:r>
    </w:p>
    <w:p w14:paraId="41CD0E49" w14:textId="77777777" w:rsidR="00CE7522" w:rsidRPr="00A83421" w:rsidRDefault="00CE7522" w:rsidP="00763446">
      <w:pPr>
        <w:pStyle w:val="ListParagraph"/>
        <w:numPr>
          <w:ilvl w:val="1"/>
          <w:numId w:val="5"/>
        </w:numPr>
        <w:tabs>
          <w:tab w:val="left" w:pos="1080"/>
        </w:tabs>
        <w:spacing w:after="120"/>
        <w:ind w:left="0" w:firstLine="720"/>
        <w:contextualSpacing w:val="0"/>
        <w:jc w:val="both"/>
        <w:rPr>
          <w:rFonts w:ascii="Arial" w:hAnsi="Arial" w:cs="Arial"/>
          <w:b/>
        </w:rPr>
      </w:pPr>
      <w:r w:rsidRPr="00A83421">
        <w:rPr>
          <w:rFonts w:ascii="Arial" w:hAnsi="Arial" w:cs="Arial"/>
          <w:b/>
          <w:i/>
          <w:u w:val="single"/>
        </w:rPr>
        <w:t>Indemnity</w:t>
      </w:r>
      <w:r w:rsidRPr="00A83421">
        <w:rPr>
          <w:rFonts w:ascii="Arial" w:hAnsi="Arial" w:cs="Arial"/>
          <w:b/>
        </w:rPr>
        <w:t>.</w:t>
      </w:r>
    </w:p>
    <w:p w14:paraId="72A9D411" w14:textId="77777777" w:rsidR="00CE7522" w:rsidRPr="00A83421" w:rsidRDefault="00CE7522" w:rsidP="00763446">
      <w:pPr>
        <w:pStyle w:val="ListParagraph"/>
        <w:numPr>
          <w:ilvl w:val="2"/>
          <w:numId w:val="5"/>
        </w:numPr>
        <w:tabs>
          <w:tab w:val="left" w:pos="1080"/>
        </w:tabs>
        <w:spacing w:after="120"/>
        <w:ind w:left="0" w:firstLine="1080"/>
        <w:contextualSpacing w:val="0"/>
        <w:jc w:val="both"/>
        <w:rPr>
          <w:rFonts w:ascii="Arial" w:hAnsi="Arial" w:cs="Arial"/>
        </w:rPr>
      </w:pPr>
      <w:r w:rsidRPr="00A83421">
        <w:rPr>
          <w:rFonts w:ascii="Arial" w:hAnsi="Arial" w:cs="Arial"/>
        </w:rPr>
        <w:t>To the fullest extent permitted by law, the Contractor will indemnify, defend, and hold harmless the City, its agents, employees, officials, insurers, self-insurance funds, and assigns (collectively, the “</w:t>
      </w:r>
      <w:r w:rsidRPr="00A83421">
        <w:rPr>
          <w:rFonts w:ascii="Arial" w:hAnsi="Arial" w:cs="Arial"/>
          <w:b/>
        </w:rPr>
        <w:t>Indemnified Parties</w:t>
      </w:r>
      <w:r w:rsidRPr="00A83421">
        <w:rPr>
          <w:rFonts w:ascii="Arial" w:hAnsi="Arial" w:cs="Arial"/>
        </w:rPr>
        <w:t xml:space="preserve">”) from and against any and all claims, demands, suits, and judgments of sums of money accruing against the Indemnified Parties: for loss of life or injury or damage to persons or property arising from or relating to any act or omission or the operation of the Contractor, its agents, subcontractors, or employees while engaged in or in connection with the discharge or performance of any work under this </w:t>
      </w:r>
      <w:r w:rsidRPr="00A83421">
        <w:rPr>
          <w:rFonts w:ascii="Arial" w:hAnsi="Arial" w:cs="Arial"/>
        </w:rPr>
        <w:lastRenderedPageBreak/>
        <w:t>Agreement; and for any and all claims and/or liens for labor, services, or materials furnished to the Contractor in connection with the performance of work under this Agreement.</w:t>
      </w:r>
    </w:p>
    <w:p w14:paraId="7839904D" w14:textId="77777777" w:rsidR="00CE7522" w:rsidRPr="00A83421" w:rsidRDefault="00CE7522" w:rsidP="00763446">
      <w:pPr>
        <w:pStyle w:val="ListParagraph"/>
        <w:numPr>
          <w:ilvl w:val="2"/>
          <w:numId w:val="5"/>
        </w:numPr>
        <w:tabs>
          <w:tab w:val="left" w:pos="1080"/>
        </w:tabs>
        <w:spacing w:after="120"/>
        <w:ind w:left="0" w:firstLine="1080"/>
        <w:contextualSpacing w:val="0"/>
        <w:jc w:val="both"/>
        <w:rPr>
          <w:rFonts w:ascii="Arial" w:hAnsi="Arial" w:cs="Arial"/>
        </w:rPr>
      </w:pPr>
      <w:r w:rsidRPr="00A83421">
        <w:rPr>
          <w:rFonts w:ascii="Arial" w:hAnsi="Arial" w:cs="Arial"/>
        </w:rPr>
        <w:t>The Contractor’s indemnity does not extend to any loss arising from the gross negligence or willful misconduct of any of the Indemnified Parties, provided that neither the Contractor nor any of its agents, subcontractors, or employees contributed to such gross negligence or willful misconduct.</w:t>
      </w:r>
    </w:p>
    <w:p w14:paraId="5361CB30" w14:textId="77777777" w:rsidR="00CE7522" w:rsidRPr="00A83421" w:rsidRDefault="00CE7522" w:rsidP="00763446">
      <w:pPr>
        <w:pStyle w:val="ListParagraph"/>
        <w:numPr>
          <w:ilvl w:val="2"/>
          <w:numId w:val="5"/>
        </w:numPr>
        <w:tabs>
          <w:tab w:val="left" w:pos="1080"/>
        </w:tabs>
        <w:spacing w:after="120"/>
        <w:ind w:left="0" w:firstLine="1080"/>
        <w:contextualSpacing w:val="0"/>
        <w:jc w:val="both"/>
        <w:rPr>
          <w:rFonts w:ascii="Arial" w:hAnsi="Arial" w:cs="Arial"/>
        </w:rPr>
      </w:pPr>
      <w:r w:rsidRPr="00A83421">
        <w:rPr>
          <w:rFonts w:ascii="Arial" w:hAnsi="Arial" w:cs="Arial"/>
        </w:rPr>
        <w:t>The Contractor has an immediate and independent obligation to, at the City’s option: (a) defend the City from or (b) reimburse the City for its costs incurred in the defense of any claim that actually or potentially falls within this indemnity, even if: (a) the allegations are or may be groundless, false, or fraudulent; or (b) the Contractor is ultimately absolved from liability.</w:t>
      </w:r>
    </w:p>
    <w:p w14:paraId="69BCDBF5" w14:textId="77777777" w:rsidR="00CE7522" w:rsidRPr="00A83421" w:rsidRDefault="00CE7522" w:rsidP="00CE7522">
      <w:pPr>
        <w:spacing w:after="120"/>
        <w:jc w:val="center"/>
        <w:rPr>
          <w:rFonts w:ascii="Arial" w:hAnsi="Arial" w:cs="Arial"/>
          <w:b/>
          <w:u w:val="single"/>
        </w:rPr>
      </w:pPr>
      <w:r w:rsidRPr="00A83421">
        <w:rPr>
          <w:rFonts w:ascii="Arial" w:hAnsi="Arial" w:cs="Arial"/>
          <w:b/>
          <w:caps/>
          <w:u w:val="single"/>
        </w:rPr>
        <w:t>ARTICLE II - Representations and Warranties</w:t>
      </w:r>
    </w:p>
    <w:p w14:paraId="0D4F38F3" w14:textId="77777777" w:rsidR="00CE7522" w:rsidRPr="00A83421" w:rsidRDefault="00CE7522" w:rsidP="00763446">
      <w:pPr>
        <w:pStyle w:val="ListParagraph"/>
        <w:numPr>
          <w:ilvl w:val="0"/>
          <w:numId w:val="10"/>
        </w:numPr>
        <w:tabs>
          <w:tab w:val="left" w:pos="1080"/>
        </w:tabs>
        <w:spacing w:after="120"/>
        <w:ind w:left="0" w:firstLine="720"/>
        <w:contextualSpacing w:val="0"/>
        <w:jc w:val="both"/>
        <w:rPr>
          <w:rFonts w:ascii="Arial" w:hAnsi="Arial" w:cs="Arial"/>
          <w:b/>
        </w:rPr>
      </w:pPr>
      <w:r w:rsidRPr="00A83421">
        <w:rPr>
          <w:rFonts w:ascii="Arial" w:hAnsi="Arial" w:cs="Arial"/>
        </w:rPr>
        <w:t>The Contractor represents and warrants to the City that:</w:t>
      </w:r>
    </w:p>
    <w:p w14:paraId="334867D1" w14:textId="77777777" w:rsidR="00CE7522" w:rsidRPr="00A83421" w:rsidRDefault="00CE7522" w:rsidP="00763446">
      <w:pPr>
        <w:pStyle w:val="ListParagraph"/>
        <w:numPr>
          <w:ilvl w:val="0"/>
          <w:numId w:val="11"/>
        </w:numPr>
        <w:tabs>
          <w:tab w:val="left" w:pos="1080"/>
        </w:tabs>
        <w:spacing w:after="120"/>
        <w:ind w:left="0" w:firstLine="1080"/>
        <w:contextualSpacing w:val="0"/>
        <w:jc w:val="both"/>
        <w:rPr>
          <w:rFonts w:ascii="Arial" w:hAnsi="Arial" w:cs="Arial"/>
        </w:rPr>
      </w:pPr>
      <w:r w:rsidRPr="00A83421">
        <w:rPr>
          <w:rFonts w:ascii="Arial" w:hAnsi="Arial" w:cs="Arial"/>
        </w:rPr>
        <w:t xml:space="preserve">The Contractor, through its duly authorized representative, has the full power and authority to enter into and execute this </w:t>
      </w:r>
      <w:proofErr w:type="gramStart"/>
      <w:r w:rsidRPr="00A83421">
        <w:rPr>
          <w:rFonts w:ascii="Arial" w:hAnsi="Arial" w:cs="Arial"/>
        </w:rPr>
        <w:t>Agreement;</w:t>
      </w:r>
      <w:proofErr w:type="gramEnd"/>
      <w:r w:rsidRPr="00A83421">
        <w:rPr>
          <w:rFonts w:ascii="Arial" w:hAnsi="Arial" w:cs="Arial"/>
        </w:rPr>
        <w:t xml:space="preserve"> </w:t>
      </w:r>
    </w:p>
    <w:p w14:paraId="7BC396D6" w14:textId="77777777" w:rsidR="00CE7522" w:rsidRPr="00A83421" w:rsidRDefault="00CE7522" w:rsidP="00763446">
      <w:pPr>
        <w:pStyle w:val="ListParagraph"/>
        <w:numPr>
          <w:ilvl w:val="0"/>
          <w:numId w:val="11"/>
        </w:numPr>
        <w:tabs>
          <w:tab w:val="left" w:pos="1080"/>
        </w:tabs>
        <w:spacing w:after="120"/>
        <w:ind w:left="0" w:firstLine="1080"/>
        <w:contextualSpacing w:val="0"/>
        <w:jc w:val="both"/>
        <w:rPr>
          <w:rFonts w:ascii="Arial" w:hAnsi="Arial" w:cs="Arial"/>
        </w:rPr>
      </w:pPr>
      <w:r w:rsidRPr="00A83421">
        <w:rPr>
          <w:rFonts w:ascii="Arial" w:hAnsi="Arial" w:cs="Arial"/>
        </w:rPr>
        <w:t xml:space="preserve">The Contractor has the requisite expertise, qualifications, staff, materials, equipment, licenses, permits, consents, registrations, and certifications in place and available for the performance of all work required under this </w:t>
      </w:r>
      <w:proofErr w:type="gramStart"/>
      <w:r w:rsidRPr="00A83421">
        <w:rPr>
          <w:rFonts w:ascii="Arial" w:hAnsi="Arial" w:cs="Arial"/>
        </w:rPr>
        <w:t>Agreement;</w:t>
      </w:r>
      <w:proofErr w:type="gramEnd"/>
    </w:p>
    <w:p w14:paraId="197E8EC0" w14:textId="77777777" w:rsidR="00CE7522" w:rsidRPr="00A83421" w:rsidRDefault="00CE7522" w:rsidP="00763446">
      <w:pPr>
        <w:pStyle w:val="ListParagraph"/>
        <w:numPr>
          <w:ilvl w:val="0"/>
          <w:numId w:val="11"/>
        </w:numPr>
        <w:tabs>
          <w:tab w:val="left" w:pos="1080"/>
        </w:tabs>
        <w:spacing w:after="120"/>
        <w:ind w:left="0" w:firstLine="1080"/>
        <w:contextualSpacing w:val="0"/>
        <w:jc w:val="both"/>
        <w:rPr>
          <w:rFonts w:ascii="Arial" w:hAnsi="Arial" w:cs="Arial"/>
        </w:rPr>
      </w:pPr>
      <w:r w:rsidRPr="00A83421">
        <w:rPr>
          <w:rFonts w:ascii="Arial" w:hAnsi="Arial" w:cs="Arial"/>
        </w:rPr>
        <w:t xml:space="preserve">The Contractor is bonded, if required by law, and fully and adequately insured for any injury or loss to its employees and any other person resulting from the actions or omissions of the Contractor, its employees, or its subcontractors in the performance of this </w:t>
      </w:r>
      <w:proofErr w:type="gramStart"/>
      <w:r w:rsidRPr="00A83421">
        <w:rPr>
          <w:rFonts w:ascii="Arial" w:hAnsi="Arial" w:cs="Arial"/>
        </w:rPr>
        <w:t>Agreement;</w:t>
      </w:r>
      <w:proofErr w:type="gramEnd"/>
    </w:p>
    <w:p w14:paraId="27370ABB" w14:textId="77777777" w:rsidR="00CE7522" w:rsidRPr="00A83421" w:rsidRDefault="00CE7522" w:rsidP="00763446">
      <w:pPr>
        <w:pStyle w:val="ListParagraph"/>
        <w:numPr>
          <w:ilvl w:val="0"/>
          <w:numId w:val="11"/>
        </w:numPr>
        <w:tabs>
          <w:tab w:val="left" w:pos="1080"/>
        </w:tabs>
        <w:spacing w:after="120"/>
        <w:ind w:left="0" w:firstLine="1080"/>
        <w:contextualSpacing w:val="0"/>
        <w:jc w:val="both"/>
        <w:rPr>
          <w:rFonts w:ascii="Arial" w:hAnsi="Arial" w:cs="Arial"/>
        </w:rPr>
      </w:pPr>
      <w:r w:rsidRPr="00A83421">
        <w:rPr>
          <w:rFonts w:ascii="Arial" w:hAnsi="Arial" w:cs="Arial"/>
        </w:rPr>
        <w:t xml:space="preserve">The Contractor is not under any obligation to any other person that is inconsistent or in conflict with this Agreement or that could prevent, limit, or impair the Contractor’s performance of this </w:t>
      </w:r>
      <w:proofErr w:type="gramStart"/>
      <w:r w:rsidRPr="00A83421">
        <w:rPr>
          <w:rFonts w:ascii="Arial" w:hAnsi="Arial" w:cs="Arial"/>
        </w:rPr>
        <w:t>Agreement;</w:t>
      </w:r>
      <w:proofErr w:type="gramEnd"/>
    </w:p>
    <w:p w14:paraId="05A37D81" w14:textId="77777777" w:rsidR="00CE7522" w:rsidRPr="00A83421" w:rsidRDefault="00CE7522" w:rsidP="00763446">
      <w:pPr>
        <w:pStyle w:val="ListParagraph"/>
        <w:numPr>
          <w:ilvl w:val="0"/>
          <w:numId w:val="11"/>
        </w:numPr>
        <w:tabs>
          <w:tab w:val="left" w:pos="1080"/>
        </w:tabs>
        <w:spacing w:after="120"/>
        <w:ind w:left="0" w:firstLine="1080"/>
        <w:contextualSpacing w:val="0"/>
        <w:jc w:val="both"/>
        <w:rPr>
          <w:rFonts w:ascii="Arial" w:hAnsi="Arial" w:cs="Arial"/>
        </w:rPr>
      </w:pPr>
      <w:r w:rsidRPr="00A83421">
        <w:rPr>
          <w:rFonts w:ascii="Arial" w:hAnsi="Arial" w:cs="Arial"/>
        </w:rPr>
        <w:t xml:space="preserve">The Contractor has no knowledge of any facts that could prevent, limit, or impair the performance of this Agreement, except as otherwise disclosed to the City and incorporated into this </w:t>
      </w:r>
      <w:proofErr w:type="gramStart"/>
      <w:r w:rsidRPr="00A83421">
        <w:rPr>
          <w:rFonts w:ascii="Arial" w:hAnsi="Arial" w:cs="Arial"/>
        </w:rPr>
        <w:t>Agreement;</w:t>
      </w:r>
      <w:proofErr w:type="gramEnd"/>
    </w:p>
    <w:p w14:paraId="6C1281F9" w14:textId="77777777" w:rsidR="00CE7522" w:rsidRPr="00A83421" w:rsidRDefault="00CE7522" w:rsidP="00763446">
      <w:pPr>
        <w:pStyle w:val="ListParagraph"/>
        <w:numPr>
          <w:ilvl w:val="0"/>
          <w:numId w:val="11"/>
        </w:numPr>
        <w:tabs>
          <w:tab w:val="left" w:pos="1080"/>
        </w:tabs>
        <w:spacing w:after="120"/>
        <w:ind w:left="0" w:firstLine="1080"/>
        <w:contextualSpacing w:val="0"/>
        <w:jc w:val="both"/>
        <w:rPr>
          <w:rFonts w:ascii="Arial" w:hAnsi="Arial" w:cs="Arial"/>
        </w:rPr>
      </w:pPr>
      <w:r w:rsidRPr="00A83421">
        <w:rPr>
          <w:rFonts w:ascii="Arial" w:hAnsi="Arial" w:cs="Arial"/>
        </w:rPr>
        <w:t xml:space="preserve">The Contractor is not in breach of any federal, state, or local statute or regulation applicable to the Contractor or its </w:t>
      </w:r>
      <w:proofErr w:type="gramStart"/>
      <w:r w:rsidRPr="00A83421">
        <w:rPr>
          <w:rFonts w:ascii="Arial" w:hAnsi="Arial" w:cs="Arial"/>
        </w:rPr>
        <w:t>operations;</w:t>
      </w:r>
      <w:proofErr w:type="gramEnd"/>
    </w:p>
    <w:p w14:paraId="1D110B92" w14:textId="77777777" w:rsidR="00CE7522" w:rsidRPr="00A83421" w:rsidRDefault="00CE7522" w:rsidP="00763446">
      <w:pPr>
        <w:pStyle w:val="ListParagraph"/>
        <w:numPr>
          <w:ilvl w:val="0"/>
          <w:numId w:val="11"/>
        </w:numPr>
        <w:tabs>
          <w:tab w:val="left" w:pos="1080"/>
        </w:tabs>
        <w:spacing w:after="120"/>
        <w:ind w:left="0" w:firstLine="1080"/>
        <w:contextualSpacing w:val="0"/>
        <w:jc w:val="both"/>
        <w:rPr>
          <w:rFonts w:ascii="Arial" w:hAnsi="Arial" w:cs="Arial"/>
        </w:rPr>
      </w:pPr>
      <w:r w:rsidRPr="00A83421">
        <w:rPr>
          <w:rFonts w:ascii="Arial" w:hAnsi="Arial" w:cs="Arial"/>
        </w:rPr>
        <w:t xml:space="preserve">Any rate of compensation established for the performance of services under this Agreement are no higher than those charged to the Contractor’s most favored customer for the same or substantially similar </w:t>
      </w:r>
      <w:proofErr w:type="gramStart"/>
      <w:r w:rsidRPr="00A83421">
        <w:rPr>
          <w:rFonts w:ascii="Arial" w:hAnsi="Arial" w:cs="Arial"/>
        </w:rPr>
        <w:t>services;</w:t>
      </w:r>
      <w:proofErr w:type="gramEnd"/>
    </w:p>
    <w:p w14:paraId="31F598E9" w14:textId="77777777" w:rsidR="00CE7522" w:rsidRPr="00A83421" w:rsidRDefault="00CE7522" w:rsidP="00763446">
      <w:pPr>
        <w:pStyle w:val="ListParagraph"/>
        <w:numPr>
          <w:ilvl w:val="0"/>
          <w:numId w:val="11"/>
        </w:numPr>
        <w:tabs>
          <w:tab w:val="left" w:pos="1080"/>
        </w:tabs>
        <w:spacing w:after="120"/>
        <w:ind w:left="0" w:firstLine="1080"/>
        <w:contextualSpacing w:val="0"/>
        <w:jc w:val="both"/>
        <w:rPr>
          <w:rFonts w:ascii="Arial" w:hAnsi="Arial" w:cs="Arial"/>
        </w:rPr>
      </w:pPr>
      <w:r w:rsidRPr="00A83421">
        <w:rPr>
          <w:rFonts w:ascii="Arial" w:hAnsi="Arial" w:cs="Arial"/>
        </w:rPr>
        <w:t>The Contractor has read and fully understands this Agreement and is executing this Agreement willingly and voluntarily; and</w:t>
      </w:r>
    </w:p>
    <w:p w14:paraId="35F7F750" w14:textId="77777777" w:rsidR="00CE7522" w:rsidRPr="00A83421" w:rsidRDefault="00CE7522" w:rsidP="00763446">
      <w:pPr>
        <w:pStyle w:val="ListParagraph"/>
        <w:numPr>
          <w:ilvl w:val="0"/>
          <w:numId w:val="11"/>
        </w:numPr>
        <w:tabs>
          <w:tab w:val="left" w:pos="1080"/>
        </w:tabs>
        <w:spacing w:after="120"/>
        <w:ind w:left="0" w:firstLine="1080"/>
        <w:contextualSpacing w:val="0"/>
        <w:jc w:val="both"/>
        <w:rPr>
          <w:rFonts w:ascii="Arial" w:hAnsi="Arial" w:cs="Arial"/>
        </w:rPr>
      </w:pPr>
      <w:proofErr w:type="gramStart"/>
      <w:r w:rsidRPr="00A83421">
        <w:rPr>
          <w:rFonts w:ascii="Arial" w:hAnsi="Arial" w:cs="Arial"/>
        </w:rPr>
        <w:t>All of</w:t>
      </w:r>
      <w:proofErr w:type="gramEnd"/>
      <w:r w:rsidRPr="00A83421">
        <w:rPr>
          <w:rFonts w:ascii="Arial" w:hAnsi="Arial" w:cs="Arial"/>
        </w:rPr>
        <w:t xml:space="preserve"> the representations and warranties in this Article and elsewhere in this Agreement are true and correct as of the date of this Agreement by the Contractor and the execution of this Agreement by the Contractor’s representative constitutes a sworn statement, under penalty of perjury, by the Contractor as to the truth of the foregoing representations and warranties. </w:t>
      </w:r>
    </w:p>
    <w:p w14:paraId="04D79BA5" w14:textId="77777777" w:rsidR="00CE7522" w:rsidRPr="00A83421" w:rsidRDefault="00CE7522" w:rsidP="00763446">
      <w:pPr>
        <w:pStyle w:val="ListParagraph"/>
        <w:numPr>
          <w:ilvl w:val="0"/>
          <w:numId w:val="10"/>
        </w:numPr>
        <w:tabs>
          <w:tab w:val="left" w:pos="1080"/>
        </w:tabs>
        <w:spacing w:after="120"/>
        <w:ind w:left="0" w:firstLine="720"/>
        <w:contextualSpacing w:val="0"/>
        <w:jc w:val="both"/>
        <w:rPr>
          <w:rFonts w:ascii="Arial" w:hAnsi="Arial" w:cs="Arial"/>
          <w:b/>
        </w:rPr>
      </w:pPr>
      <w:r w:rsidRPr="00A83421">
        <w:rPr>
          <w:rFonts w:ascii="Arial" w:hAnsi="Arial" w:cs="Arial"/>
          <w:b/>
          <w:i/>
          <w:u w:val="single"/>
        </w:rPr>
        <w:t>Convicted Felon Statement</w:t>
      </w:r>
      <w:r w:rsidRPr="00A83421">
        <w:rPr>
          <w:rFonts w:ascii="Arial" w:hAnsi="Arial" w:cs="Arial"/>
          <w:b/>
        </w:rPr>
        <w:t xml:space="preserve">.  </w:t>
      </w:r>
      <w:r w:rsidRPr="00A83421">
        <w:rPr>
          <w:rFonts w:ascii="Arial" w:hAnsi="Arial" w:cs="Arial"/>
        </w:rPr>
        <w:t>The Contractor complies with City Code § 2-8(c) and no principal, member, or officer of the Contractor has, within the preceding five years, been convicted of, or pled guilty to, a felony under state or federal statutes for embezzlement, theft of public funds, bribery, or falsification or destruction of public records.</w:t>
      </w:r>
    </w:p>
    <w:p w14:paraId="5E7ACBC7" w14:textId="77777777" w:rsidR="00CE7522" w:rsidRPr="00A83421" w:rsidRDefault="00CE7522" w:rsidP="00763446">
      <w:pPr>
        <w:pStyle w:val="ListParagraph"/>
        <w:numPr>
          <w:ilvl w:val="0"/>
          <w:numId w:val="10"/>
        </w:numPr>
        <w:tabs>
          <w:tab w:val="left" w:pos="1080"/>
        </w:tabs>
        <w:spacing w:after="120"/>
        <w:ind w:left="0" w:firstLine="720"/>
        <w:contextualSpacing w:val="0"/>
        <w:jc w:val="both"/>
        <w:rPr>
          <w:rFonts w:ascii="Arial" w:hAnsi="Arial" w:cs="Arial"/>
          <w:b/>
        </w:rPr>
      </w:pPr>
      <w:r w:rsidRPr="00A83421">
        <w:rPr>
          <w:rFonts w:ascii="Arial" w:hAnsi="Arial" w:cs="Arial"/>
          <w:b/>
          <w:i/>
          <w:u w:val="single"/>
        </w:rPr>
        <w:lastRenderedPageBreak/>
        <w:t>Non-Solicitation Statement</w:t>
      </w:r>
      <w:r w:rsidRPr="00A83421">
        <w:rPr>
          <w:rFonts w:ascii="Arial" w:hAnsi="Arial" w:cs="Arial"/>
          <w:b/>
        </w:rPr>
        <w:t xml:space="preserve">.  </w:t>
      </w:r>
      <w:r w:rsidRPr="00A83421">
        <w:rPr>
          <w:rFonts w:ascii="Arial" w:hAnsi="Arial" w:cs="Arial"/>
        </w:rPr>
        <w:t>The Contractor has not employed or retained any company or person, other than a bona fide employee working solely for it, to solicit or secure this Agreement. The Contractor has not paid or agreed to pay any person, other than a bona fide employee working for it, any fee, commission, percentage, gift, or any other consideration contingent upon or resulting from this Agreement.</w:t>
      </w:r>
    </w:p>
    <w:p w14:paraId="27E86C08" w14:textId="77777777" w:rsidR="00CE7522" w:rsidRPr="00A83421" w:rsidRDefault="00CE7522" w:rsidP="00763446">
      <w:pPr>
        <w:pStyle w:val="ListParagraph"/>
        <w:numPr>
          <w:ilvl w:val="0"/>
          <w:numId w:val="10"/>
        </w:numPr>
        <w:tabs>
          <w:tab w:val="left" w:pos="1080"/>
        </w:tabs>
        <w:spacing w:after="120"/>
        <w:ind w:left="0" w:firstLine="720"/>
        <w:contextualSpacing w:val="0"/>
        <w:jc w:val="both"/>
        <w:rPr>
          <w:rFonts w:ascii="Arial" w:hAnsi="Arial" w:cs="Arial"/>
        </w:rPr>
      </w:pPr>
      <w:r w:rsidRPr="00A83421">
        <w:rPr>
          <w:rFonts w:ascii="Arial" w:hAnsi="Arial" w:cs="Arial"/>
          <w:b/>
          <w:i/>
          <w:u w:val="single"/>
        </w:rPr>
        <w:t>Employee Verification</w:t>
      </w:r>
      <w:r w:rsidRPr="00A83421">
        <w:rPr>
          <w:rFonts w:ascii="Arial" w:hAnsi="Arial" w:cs="Arial"/>
          <w:b/>
        </w:rPr>
        <w:t>.</w:t>
      </w:r>
      <w:r w:rsidRPr="00A83421">
        <w:rPr>
          <w:rFonts w:ascii="Arial" w:hAnsi="Arial" w:cs="Arial"/>
        </w:rPr>
        <w:t xml:space="preserve">  The Contractor swears that (i) it is registered and participates in a status verification system to verify that all employees in the State of Louisiana are legal citizens of the United States or are legal aliens; (ii) it shall continue, during the term of this Agreement, to utilize a status verification system to verify the legal status of all new employees in the State of Louisiana; and (iii) it shall require all subcontractors to submit to the Contractor a sworn affidavit verifying compliance with items (i) and (ii) above. Any violation of the provisions of this paragraph may subject this Agreement to </w:t>
      </w:r>
      <w:proofErr w:type="gramStart"/>
      <w:r w:rsidRPr="00A83421">
        <w:rPr>
          <w:rFonts w:ascii="Arial" w:hAnsi="Arial" w:cs="Arial"/>
        </w:rPr>
        <w:t>termination, and</w:t>
      </w:r>
      <w:proofErr w:type="gramEnd"/>
      <w:r w:rsidRPr="00A83421">
        <w:rPr>
          <w:rFonts w:ascii="Arial" w:hAnsi="Arial" w:cs="Arial"/>
        </w:rPr>
        <w:t xml:space="preserve"> may further result in the Contractor being ineligible for any public contract for a period of three years from the date the violation is discovered. The Contractor further acknowledges and agrees that it shall be liable for any additional costs incurred by the City occasioned by the termination of this Agreement or the loss of any license or permit to do business in the State of Louisiana resulting from a violation of this provision. The Contractor will provide to the City </w:t>
      </w:r>
      <w:proofErr w:type="gramStart"/>
      <w:r w:rsidRPr="00A83421">
        <w:rPr>
          <w:rFonts w:ascii="Arial" w:hAnsi="Arial" w:cs="Arial"/>
        </w:rPr>
        <w:t>a sworn affidavit</w:t>
      </w:r>
      <w:proofErr w:type="gramEnd"/>
      <w:r w:rsidRPr="00A83421">
        <w:rPr>
          <w:rFonts w:ascii="Arial" w:hAnsi="Arial" w:cs="Arial"/>
        </w:rPr>
        <w:t xml:space="preserve"> attesting to the above provisions if requested by the City.  The City may terminate this Agreement for cause if the Contractor fails to provide such the requested affidavit or violates any provision of this paragraph.</w:t>
      </w:r>
    </w:p>
    <w:p w14:paraId="1A854779" w14:textId="77777777" w:rsidR="00CE7522" w:rsidRPr="00A83421" w:rsidRDefault="00CE7522" w:rsidP="00763446">
      <w:pPr>
        <w:pStyle w:val="ListParagraph"/>
        <w:numPr>
          <w:ilvl w:val="0"/>
          <w:numId w:val="10"/>
        </w:numPr>
        <w:tabs>
          <w:tab w:val="left" w:pos="1080"/>
        </w:tabs>
        <w:spacing w:after="120"/>
        <w:ind w:left="0" w:firstLine="720"/>
        <w:contextualSpacing w:val="0"/>
        <w:jc w:val="both"/>
        <w:rPr>
          <w:rFonts w:ascii="Arial" w:hAnsi="Arial" w:cs="Arial"/>
          <w:b/>
        </w:rPr>
      </w:pPr>
      <w:r w:rsidRPr="00A83421">
        <w:rPr>
          <w:rFonts w:ascii="Arial" w:hAnsi="Arial" w:cs="Arial"/>
        </w:rPr>
        <w:t xml:space="preserve">The Contractor acknowledges that the City is relying on these representations and warranties and Contractor’s expertise, skill, and </w:t>
      </w:r>
      <w:r w:rsidRPr="00A83421">
        <w:rPr>
          <w:rFonts w:ascii="Arial" w:hAnsi="Arial" w:cs="Arial"/>
        </w:rPr>
        <w:t>knowledge and that the Contractor’s obligations and liabilities will not be diminished by reason of any approval by the City.</w:t>
      </w:r>
    </w:p>
    <w:p w14:paraId="0613BB43" w14:textId="77777777" w:rsidR="00CE7522" w:rsidRPr="00A83421" w:rsidRDefault="00CE7522" w:rsidP="00CE7522">
      <w:pPr>
        <w:spacing w:after="120"/>
        <w:jc w:val="center"/>
        <w:rPr>
          <w:rFonts w:ascii="Arial" w:hAnsi="Arial" w:cs="Arial"/>
          <w:b/>
          <w:u w:val="single"/>
        </w:rPr>
      </w:pPr>
      <w:r w:rsidRPr="00A83421">
        <w:rPr>
          <w:rFonts w:ascii="Arial" w:hAnsi="Arial" w:cs="Arial"/>
          <w:b/>
          <w:u w:val="single"/>
        </w:rPr>
        <w:t>ARTICLE III - THE CITY’S OBLIGATIONS</w:t>
      </w:r>
    </w:p>
    <w:p w14:paraId="3E03A5B3" w14:textId="77777777" w:rsidR="00CE7522" w:rsidRPr="00A83421" w:rsidRDefault="00CE7522" w:rsidP="00763446">
      <w:pPr>
        <w:pStyle w:val="ListParagraph"/>
        <w:numPr>
          <w:ilvl w:val="0"/>
          <w:numId w:val="12"/>
        </w:numPr>
        <w:tabs>
          <w:tab w:val="left" w:pos="1080"/>
        </w:tabs>
        <w:spacing w:after="120"/>
        <w:ind w:left="0" w:firstLine="720"/>
        <w:contextualSpacing w:val="0"/>
        <w:jc w:val="both"/>
        <w:rPr>
          <w:rFonts w:ascii="Arial" w:hAnsi="Arial" w:cs="Arial"/>
          <w:b/>
        </w:rPr>
      </w:pPr>
      <w:r w:rsidRPr="00A83421">
        <w:rPr>
          <w:rFonts w:ascii="Arial" w:hAnsi="Arial" w:cs="Arial"/>
          <w:b/>
          <w:i/>
          <w:u w:val="single"/>
        </w:rPr>
        <w:t>Administration</w:t>
      </w:r>
      <w:r w:rsidRPr="00A83421">
        <w:rPr>
          <w:rFonts w:ascii="Arial" w:hAnsi="Arial" w:cs="Arial"/>
          <w:b/>
        </w:rPr>
        <w:t xml:space="preserve">.  </w:t>
      </w:r>
      <w:r w:rsidRPr="00A83421">
        <w:rPr>
          <w:rFonts w:ascii="Arial" w:hAnsi="Arial" w:cs="Arial"/>
        </w:rPr>
        <w:t>The City will:</w:t>
      </w:r>
    </w:p>
    <w:p w14:paraId="2CF88BE3" w14:textId="77777777" w:rsidR="00CE7522" w:rsidRPr="00A83421" w:rsidRDefault="00CE7522" w:rsidP="00763446">
      <w:pPr>
        <w:pStyle w:val="ListParagraph"/>
        <w:numPr>
          <w:ilvl w:val="0"/>
          <w:numId w:val="13"/>
        </w:numPr>
        <w:tabs>
          <w:tab w:val="left" w:pos="1080"/>
        </w:tabs>
        <w:spacing w:after="120"/>
        <w:ind w:left="0" w:firstLine="1080"/>
        <w:contextualSpacing w:val="0"/>
        <w:jc w:val="both"/>
        <w:rPr>
          <w:rFonts w:ascii="Arial" w:hAnsi="Arial" w:cs="Arial"/>
        </w:rPr>
      </w:pPr>
      <w:r w:rsidRPr="00A83421">
        <w:rPr>
          <w:rFonts w:ascii="Arial" w:hAnsi="Arial" w:cs="Arial"/>
        </w:rPr>
        <w:t xml:space="preserve">Administer this Agreement through the </w:t>
      </w:r>
      <w:r w:rsidRPr="00A83421">
        <w:rPr>
          <w:rFonts w:ascii="Arial" w:hAnsi="Arial" w:cs="Arial"/>
          <w:b/>
        </w:rPr>
        <w:t xml:space="preserve">NAME OF THE CITY DEPARTMENT RESPONSIBLE FOR MONITORING THIS </w:t>
      </w:r>
      <w:proofErr w:type="gramStart"/>
      <w:r w:rsidRPr="00A83421">
        <w:rPr>
          <w:rFonts w:ascii="Arial" w:hAnsi="Arial" w:cs="Arial"/>
          <w:b/>
        </w:rPr>
        <w:t>AGREEMENT</w:t>
      </w:r>
      <w:r w:rsidRPr="00A83421">
        <w:rPr>
          <w:rFonts w:ascii="Arial" w:hAnsi="Arial" w:cs="Arial"/>
        </w:rPr>
        <w:t>;</w:t>
      </w:r>
      <w:proofErr w:type="gramEnd"/>
    </w:p>
    <w:p w14:paraId="561B3E5C" w14:textId="77777777" w:rsidR="00CE7522" w:rsidRPr="00A83421" w:rsidRDefault="00CE7522" w:rsidP="00763446">
      <w:pPr>
        <w:pStyle w:val="ListParagraph"/>
        <w:numPr>
          <w:ilvl w:val="0"/>
          <w:numId w:val="13"/>
        </w:numPr>
        <w:tabs>
          <w:tab w:val="left" w:pos="1080"/>
        </w:tabs>
        <w:spacing w:after="120"/>
        <w:ind w:left="0" w:firstLine="1080"/>
        <w:contextualSpacing w:val="0"/>
        <w:jc w:val="both"/>
        <w:rPr>
          <w:rFonts w:ascii="Arial" w:hAnsi="Arial" w:cs="Arial"/>
        </w:rPr>
      </w:pPr>
      <w:r w:rsidRPr="00A83421">
        <w:rPr>
          <w:rFonts w:ascii="Arial" w:hAnsi="Arial" w:cs="Arial"/>
        </w:rPr>
        <w:t xml:space="preserve">Provide the Contractor </w:t>
      </w:r>
      <w:r w:rsidRPr="00A83421">
        <w:rPr>
          <w:rFonts w:ascii="Arial" w:hAnsi="Arial" w:cs="Arial"/>
          <w:b/>
        </w:rPr>
        <w:t>IDENTIFY ANY SPECIFIC DOCUMENTS TO BE PROVIDED</w:t>
      </w:r>
      <w:r w:rsidRPr="00A83421">
        <w:rPr>
          <w:rFonts w:ascii="Arial" w:hAnsi="Arial" w:cs="Arial"/>
        </w:rPr>
        <w:t xml:space="preserve"> and other documents deemed necessary for the Contractor’s performance of any work required under this </w:t>
      </w:r>
      <w:proofErr w:type="gramStart"/>
      <w:r w:rsidRPr="00A83421">
        <w:rPr>
          <w:rFonts w:ascii="Arial" w:hAnsi="Arial" w:cs="Arial"/>
        </w:rPr>
        <w:t>Agreement;</w:t>
      </w:r>
      <w:proofErr w:type="gramEnd"/>
    </w:p>
    <w:p w14:paraId="6E34206B" w14:textId="77777777" w:rsidR="00CE7522" w:rsidRPr="00A83421" w:rsidRDefault="00CE7522" w:rsidP="00763446">
      <w:pPr>
        <w:pStyle w:val="ListParagraph"/>
        <w:numPr>
          <w:ilvl w:val="0"/>
          <w:numId w:val="13"/>
        </w:numPr>
        <w:tabs>
          <w:tab w:val="left" w:pos="1080"/>
        </w:tabs>
        <w:spacing w:after="120"/>
        <w:ind w:left="0" w:firstLine="1080"/>
        <w:contextualSpacing w:val="0"/>
        <w:jc w:val="both"/>
        <w:rPr>
          <w:rFonts w:ascii="Arial" w:hAnsi="Arial" w:cs="Arial"/>
        </w:rPr>
      </w:pPr>
      <w:r w:rsidRPr="00A83421">
        <w:rPr>
          <w:rFonts w:ascii="Arial" w:hAnsi="Arial" w:cs="Arial"/>
        </w:rPr>
        <w:t>Provide access to Department personnel to discuss the required services during normal working hours, as requested by the Contractor; and</w:t>
      </w:r>
    </w:p>
    <w:p w14:paraId="60CC9045" w14:textId="77777777" w:rsidR="00CE7522" w:rsidRPr="00A83421" w:rsidRDefault="00CE7522" w:rsidP="00763446">
      <w:pPr>
        <w:pStyle w:val="ListParagraph"/>
        <w:numPr>
          <w:ilvl w:val="0"/>
          <w:numId w:val="13"/>
        </w:numPr>
        <w:tabs>
          <w:tab w:val="left" w:pos="1080"/>
        </w:tabs>
        <w:spacing w:after="120"/>
        <w:ind w:left="0" w:firstLine="1080"/>
        <w:contextualSpacing w:val="0"/>
        <w:jc w:val="both"/>
        <w:rPr>
          <w:rFonts w:ascii="Arial" w:hAnsi="Arial" w:cs="Arial"/>
        </w:rPr>
      </w:pPr>
      <w:r w:rsidRPr="00A83421">
        <w:rPr>
          <w:rFonts w:ascii="Arial" w:hAnsi="Arial" w:cs="Arial"/>
          <w:b/>
        </w:rPr>
        <w:t>INSERT ANY ADDITIONAL OBLIGATIONS FOR THE CITY</w:t>
      </w:r>
      <w:r w:rsidRPr="00A83421">
        <w:rPr>
          <w:rFonts w:ascii="Arial" w:hAnsi="Arial" w:cs="Arial"/>
        </w:rPr>
        <w:t>.</w:t>
      </w:r>
    </w:p>
    <w:p w14:paraId="22C79A62" w14:textId="77777777" w:rsidR="00CE7522" w:rsidRPr="00A83421" w:rsidRDefault="00CE7522" w:rsidP="00763446">
      <w:pPr>
        <w:pStyle w:val="ListParagraph"/>
        <w:numPr>
          <w:ilvl w:val="0"/>
          <w:numId w:val="12"/>
        </w:numPr>
        <w:tabs>
          <w:tab w:val="left" w:pos="1080"/>
        </w:tabs>
        <w:spacing w:after="120"/>
        <w:ind w:left="0" w:firstLine="720"/>
        <w:contextualSpacing w:val="0"/>
        <w:jc w:val="both"/>
        <w:rPr>
          <w:rFonts w:ascii="Arial" w:hAnsi="Arial" w:cs="Arial"/>
          <w:b/>
        </w:rPr>
      </w:pPr>
      <w:r w:rsidRPr="00A83421">
        <w:rPr>
          <w:rFonts w:ascii="Arial" w:hAnsi="Arial" w:cs="Arial"/>
          <w:b/>
          <w:i/>
          <w:u w:val="single"/>
        </w:rPr>
        <w:t>Payment</w:t>
      </w:r>
      <w:r w:rsidRPr="00A83421">
        <w:rPr>
          <w:rFonts w:ascii="Arial" w:hAnsi="Arial" w:cs="Arial"/>
          <w:b/>
        </w:rPr>
        <w:t xml:space="preserve">.  </w:t>
      </w:r>
      <w:r w:rsidRPr="00A83421">
        <w:rPr>
          <w:rFonts w:ascii="Arial" w:hAnsi="Arial" w:cs="Arial"/>
        </w:rPr>
        <w:t>The City will make payments to the Contractor at the rate of compensation established in this Agreement based upon the Contractor’s certified invoices, except:</w:t>
      </w:r>
    </w:p>
    <w:p w14:paraId="5E7A69FB" w14:textId="77777777" w:rsidR="00CE7522" w:rsidRPr="00A83421" w:rsidRDefault="00CE7522" w:rsidP="00763446">
      <w:pPr>
        <w:pStyle w:val="ListParagraph"/>
        <w:numPr>
          <w:ilvl w:val="0"/>
          <w:numId w:val="15"/>
        </w:numPr>
        <w:tabs>
          <w:tab w:val="left" w:pos="1080"/>
        </w:tabs>
        <w:spacing w:after="120"/>
        <w:ind w:left="0" w:firstLine="1080"/>
        <w:contextualSpacing w:val="0"/>
        <w:jc w:val="both"/>
        <w:rPr>
          <w:rFonts w:ascii="Arial" w:hAnsi="Arial" w:cs="Arial"/>
        </w:rPr>
      </w:pPr>
      <w:r w:rsidRPr="00A83421">
        <w:rPr>
          <w:rFonts w:ascii="Arial" w:hAnsi="Arial" w:cs="Arial"/>
        </w:rPr>
        <w:t xml:space="preserve">The City’s obligation to pay is contingent upon the Contractor’s: (a) submission of a complete and accurate invoice; (b) satisfactory performance of the services and conditions required by this </w:t>
      </w:r>
      <w:proofErr w:type="gramStart"/>
      <w:r w:rsidRPr="00A83421">
        <w:rPr>
          <w:rFonts w:ascii="Arial" w:hAnsi="Arial" w:cs="Arial"/>
        </w:rPr>
        <w:t>Agreement;</w:t>
      </w:r>
      <w:proofErr w:type="gramEnd"/>
      <w:r w:rsidRPr="00A83421">
        <w:rPr>
          <w:rFonts w:ascii="Arial" w:hAnsi="Arial" w:cs="Arial"/>
        </w:rPr>
        <w:t xml:space="preserve"> </w:t>
      </w:r>
    </w:p>
    <w:p w14:paraId="1940ADDC" w14:textId="77777777" w:rsidR="00CE7522" w:rsidRPr="00A83421" w:rsidRDefault="00CE7522" w:rsidP="00763446">
      <w:pPr>
        <w:pStyle w:val="ListParagraph"/>
        <w:numPr>
          <w:ilvl w:val="0"/>
          <w:numId w:val="15"/>
        </w:numPr>
        <w:tabs>
          <w:tab w:val="left" w:pos="1080"/>
        </w:tabs>
        <w:spacing w:after="120"/>
        <w:ind w:left="0" w:firstLine="1080"/>
        <w:contextualSpacing w:val="0"/>
        <w:jc w:val="both"/>
        <w:rPr>
          <w:rFonts w:ascii="Arial" w:hAnsi="Arial" w:cs="Arial"/>
        </w:rPr>
      </w:pPr>
      <w:r w:rsidRPr="00A83421">
        <w:rPr>
          <w:rFonts w:ascii="Arial" w:hAnsi="Arial" w:cs="Arial"/>
        </w:rPr>
        <w:t xml:space="preserve">The City, in its discretion, may withhold payment of any disputed amounts, and no interest shall accrue on any amount withheld pending the resolution of the </w:t>
      </w:r>
      <w:proofErr w:type="gramStart"/>
      <w:r w:rsidRPr="00A83421">
        <w:rPr>
          <w:rFonts w:ascii="Arial" w:hAnsi="Arial" w:cs="Arial"/>
        </w:rPr>
        <w:t>dispute;</w:t>
      </w:r>
      <w:proofErr w:type="gramEnd"/>
      <w:r w:rsidRPr="00A83421">
        <w:rPr>
          <w:rFonts w:ascii="Arial" w:hAnsi="Arial" w:cs="Arial"/>
        </w:rPr>
        <w:t xml:space="preserve"> </w:t>
      </w:r>
    </w:p>
    <w:p w14:paraId="615A8512" w14:textId="77777777" w:rsidR="00CE7522" w:rsidRPr="00A83421" w:rsidRDefault="00CE7522" w:rsidP="00763446">
      <w:pPr>
        <w:pStyle w:val="ListParagraph"/>
        <w:numPr>
          <w:ilvl w:val="0"/>
          <w:numId w:val="15"/>
        </w:numPr>
        <w:tabs>
          <w:tab w:val="left" w:pos="1080"/>
        </w:tabs>
        <w:spacing w:after="120"/>
        <w:ind w:left="0" w:firstLine="1080"/>
        <w:contextualSpacing w:val="0"/>
        <w:jc w:val="both"/>
        <w:rPr>
          <w:rFonts w:ascii="Arial" w:hAnsi="Arial" w:cs="Arial"/>
        </w:rPr>
      </w:pPr>
      <w:r w:rsidRPr="00A83421">
        <w:rPr>
          <w:rFonts w:ascii="Arial" w:hAnsi="Arial" w:cs="Arial"/>
        </w:rPr>
        <w:t>The City may set off any amounts due to the Contractor against any amounts deemed by the City to be owed to the City by the Contractor pursuant this Agreement; and</w:t>
      </w:r>
    </w:p>
    <w:p w14:paraId="68AFED8F" w14:textId="77777777" w:rsidR="00CE7522" w:rsidRPr="00A83421" w:rsidRDefault="00CE7522" w:rsidP="00763446">
      <w:pPr>
        <w:pStyle w:val="ListParagraph"/>
        <w:numPr>
          <w:ilvl w:val="0"/>
          <w:numId w:val="15"/>
        </w:numPr>
        <w:tabs>
          <w:tab w:val="left" w:pos="1080"/>
        </w:tabs>
        <w:spacing w:after="120"/>
        <w:ind w:left="0" w:firstLine="1080"/>
        <w:contextualSpacing w:val="0"/>
        <w:jc w:val="both"/>
        <w:rPr>
          <w:rFonts w:ascii="Arial" w:hAnsi="Arial" w:cs="Arial"/>
        </w:rPr>
      </w:pPr>
      <w:r w:rsidRPr="00A83421">
        <w:rPr>
          <w:rFonts w:ascii="Arial" w:hAnsi="Arial" w:cs="Arial"/>
        </w:rPr>
        <w:lastRenderedPageBreak/>
        <w:t>All compensation owed to the Contractor under this Agreement is contingent upon the appropriation and allocation of funds for work under this Agreement by the City.</w:t>
      </w:r>
    </w:p>
    <w:p w14:paraId="403987FA" w14:textId="77777777" w:rsidR="00CE7522" w:rsidRPr="00A83421" w:rsidRDefault="00CE7522" w:rsidP="00763446">
      <w:pPr>
        <w:pStyle w:val="ListParagraph"/>
        <w:numPr>
          <w:ilvl w:val="0"/>
          <w:numId w:val="15"/>
        </w:numPr>
        <w:tabs>
          <w:tab w:val="left" w:pos="1080"/>
        </w:tabs>
        <w:spacing w:after="120"/>
        <w:ind w:left="0" w:firstLine="1080"/>
        <w:contextualSpacing w:val="0"/>
        <w:jc w:val="both"/>
        <w:rPr>
          <w:rFonts w:ascii="Arial" w:hAnsi="Arial" w:cs="Arial"/>
        </w:rPr>
      </w:pPr>
      <w:r w:rsidRPr="00A83421">
        <w:rPr>
          <w:rFonts w:ascii="Arial" w:hAnsi="Arial" w:cs="Arial"/>
        </w:rPr>
        <w:t>The City is not obligated under any circumstances to pay for any work performed or costs incurred by the Contractor that: exceed the maximum aggregate amount payable established by this Agreement; are beyond the scope or duration of this Agreement; arise from or relate to the any change order within the scope of the Agreement; are for services performed on days on which services were suspended, due to circumstances beyond the control of the City, and no work has taken place; arise from or relate to the correction of errors or omissions of the Contractor or its subcontractors; or the City is not expressly obligated to pay under this Agreement.</w:t>
      </w:r>
    </w:p>
    <w:p w14:paraId="7A22536A" w14:textId="77777777" w:rsidR="00CE7522" w:rsidRPr="00A83421" w:rsidRDefault="00CE7522" w:rsidP="00763446">
      <w:pPr>
        <w:pStyle w:val="ListParagraph"/>
        <w:numPr>
          <w:ilvl w:val="0"/>
          <w:numId w:val="15"/>
        </w:numPr>
        <w:tabs>
          <w:tab w:val="left" w:pos="1080"/>
        </w:tabs>
        <w:spacing w:after="120"/>
        <w:ind w:left="0" w:firstLine="1080"/>
        <w:contextualSpacing w:val="0"/>
        <w:jc w:val="both"/>
        <w:rPr>
          <w:rFonts w:ascii="Arial" w:hAnsi="Arial" w:cs="Arial"/>
        </w:rPr>
      </w:pPr>
      <w:r w:rsidRPr="00A83421">
        <w:rPr>
          <w:rFonts w:ascii="Arial" w:hAnsi="Arial" w:cs="Arial"/>
        </w:rPr>
        <w:t>If this Agreement is terminated for any reason, the City will pay the Contractor only for the work requested by the City and satisfactorily performed by the Contractor through the date of termination, except as otherwise provided in this Agreement.</w:t>
      </w:r>
    </w:p>
    <w:p w14:paraId="11E7024C" w14:textId="77777777" w:rsidR="00CE7522" w:rsidRPr="00A83421" w:rsidRDefault="00CE7522" w:rsidP="00CE7522">
      <w:pPr>
        <w:spacing w:after="120"/>
        <w:jc w:val="center"/>
        <w:rPr>
          <w:rFonts w:ascii="Arial" w:hAnsi="Arial" w:cs="Arial"/>
          <w:b/>
          <w:u w:val="single"/>
        </w:rPr>
      </w:pPr>
      <w:r w:rsidRPr="00A83421">
        <w:rPr>
          <w:rFonts w:ascii="Arial" w:hAnsi="Arial" w:cs="Arial"/>
          <w:b/>
          <w:u w:val="single"/>
        </w:rPr>
        <w:t>ARTICLE IV - COMPENSATION</w:t>
      </w:r>
    </w:p>
    <w:p w14:paraId="664FC997" w14:textId="77777777" w:rsidR="00CE7522" w:rsidRPr="00A83421" w:rsidRDefault="00CE7522" w:rsidP="00763446">
      <w:pPr>
        <w:pStyle w:val="ListParagraph"/>
        <w:numPr>
          <w:ilvl w:val="0"/>
          <w:numId w:val="16"/>
        </w:numPr>
        <w:tabs>
          <w:tab w:val="left" w:pos="1080"/>
        </w:tabs>
        <w:spacing w:after="120"/>
        <w:ind w:left="0" w:firstLine="720"/>
        <w:contextualSpacing w:val="0"/>
        <w:jc w:val="both"/>
        <w:rPr>
          <w:rFonts w:ascii="Arial" w:hAnsi="Arial" w:cs="Arial"/>
          <w:b/>
        </w:rPr>
      </w:pPr>
      <w:r w:rsidRPr="00A83421">
        <w:rPr>
          <w:rFonts w:ascii="Arial" w:hAnsi="Arial" w:cs="Arial"/>
          <w:b/>
          <w:i/>
          <w:u w:val="single"/>
        </w:rPr>
        <w:t>Rate of Compensation</w:t>
      </w:r>
      <w:r w:rsidRPr="00A83421">
        <w:rPr>
          <w:rFonts w:ascii="Arial" w:hAnsi="Arial" w:cs="Arial"/>
          <w:b/>
        </w:rPr>
        <w:t>.</w:t>
      </w:r>
    </w:p>
    <w:p w14:paraId="1DF59799" w14:textId="77777777" w:rsidR="00CE7522" w:rsidRPr="00A83421" w:rsidRDefault="00CE7522" w:rsidP="00763446">
      <w:pPr>
        <w:pStyle w:val="ListParagraph"/>
        <w:numPr>
          <w:ilvl w:val="0"/>
          <w:numId w:val="17"/>
        </w:numPr>
        <w:tabs>
          <w:tab w:val="left" w:pos="1080"/>
        </w:tabs>
        <w:spacing w:after="120"/>
        <w:ind w:left="0" w:firstLine="1080"/>
        <w:contextualSpacing w:val="0"/>
        <w:jc w:val="both"/>
        <w:rPr>
          <w:rFonts w:ascii="Arial" w:hAnsi="Arial" w:cs="Arial"/>
        </w:rPr>
      </w:pPr>
      <w:bookmarkStart w:id="7" w:name="Text50"/>
      <w:r w:rsidRPr="00A83421">
        <w:rPr>
          <w:rFonts w:ascii="Arial" w:hAnsi="Arial" w:cs="Arial"/>
        </w:rPr>
        <w:t xml:space="preserve">The City will pay the Contractor in accordance with the following rate: </w:t>
      </w:r>
      <w:r w:rsidRPr="00A83421">
        <w:rPr>
          <w:rFonts w:ascii="Arial" w:hAnsi="Arial" w:cs="Arial"/>
          <w:b/>
        </w:rPr>
        <w:t>INSERT RATE OF COMPENSATION</w:t>
      </w:r>
      <w:bookmarkEnd w:id="7"/>
      <w:r w:rsidRPr="00A83421">
        <w:rPr>
          <w:rFonts w:ascii="Arial" w:hAnsi="Arial" w:cs="Arial"/>
        </w:rPr>
        <w:t>.</w:t>
      </w:r>
    </w:p>
    <w:p w14:paraId="71C59814" w14:textId="77777777" w:rsidR="00CE7522" w:rsidRPr="00A83421" w:rsidRDefault="00CE7522" w:rsidP="00763446">
      <w:pPr>
        <w:pStyle w:val="ListParagraph"/>
        <w:numPr>
          <w:ilvl w:val="0"/>
          <w:numId w:val="17"/>
        </w:numPr>
        <w:tabs>
          <w:tab w:val="left" w:pos="1080"/>
        </w:tabs>
        <w:spacing w:after="120"/>
        <w:ind w:left="0" w:firstLine="1080"/>
        <w:contextualSpacing w:val="0"/>
        <w:jc w:val="both"/>
        <w:rPr>
          <w:rFonts w:ascii="Arial" w:hAnsi="Arial" w:cs="Arial"/>
        </w:rPr>
      </w:pPr>
      <w:r w:rsidRPr="00A83421">
        <w:rPr>
          <w:rFonts w:ascii="Arial" w:hAnsi="Arial" w:cs="Arial"/>
        </w:rPr>
        <w:t xml:space="preserve">This Agreement does not guarantee any amount of work or compensation except as specifically authorized by the City in accordance with the terms and conditions of this Agreement. </w:t>
      </w:r>
    </w:p>
    <w:p w14:paraId="44682CC1" w14:textId="77777777" w:rsidR="00CE7522" w:rsidRPr="00A83421" w:rsidRDefault="00CE7522" w:rsidP="00763446">
      <w:pPr>
        <w:pStyle w:val="ListParagraph"/>
        <w:numPr>
          <w:ilvl w:val="0"/>
          <w:numId w:val="17"/>
        </w:numPr>
        <w:tabs>
          <w:tab w:val="left" w:pos="1080"/>
        </w:tabs>
        <w:spacing w:after="120"/>
        <w:ind w:left="0" w:firstLine="1080"/>
        <w:contextualSpacing w:val="0"/>
        <w:jc w:val="both"/>
        <w:rPr>
          <w:rFonts w:ascii="Arial" w:hAnsi="Arial" w:cs="Arial"/>
        </w:rPr>
      </w:pPr>
      <w:r w:rsidRPr="00A83421">
        <w:rPr>
          <w:rFonts w:ascii="Arial" w:hAnsi="Arial" w:cs="Arial"/>
        </w:rPr>
        <w:t xml:space="preserve">The stated compensation is inclusive, and includes no additional amounts for, the Contractor’s costs, including without limitation all expenses relating to overhead, administration, </w:t>
      </w:r>
      <w:r w:rsidRPr="00A83421">
        <w:rPr>
          <w:rFonts w:ascii="Arial" w:hAnsi="Arial" w:cs="Arial"/>
        </w:rPr>
        <w:t>subcontractors, employees, bid preparation, bonds, scheduling, invoicing, insurance, record retention, reporting, inspections, audits, the correction of errors and omissions, or minor changes within the scope of this Agreement.  The City will not consider or be obligated to pay or reimburse the Contractor any other charges or fees and the Contractor will not be entitled to any additional compensation or reimbursement, except otherwise specifically provided in the Agreement</w:t>
      </w:r>
    </w:p>
    <w:p w14:paraId="6B89BAC2" w14:textId="77777777" w:rsidR="00CE7522" w:rsidRPr="00A83421" w:rsidRDefault="00CE7522" w:rsidP="00763446">
      <w:pPr>
        <w:pStyle w:val="ListParagraph"/>
        <w:numPr>
          <w:ilvl w:val="0"/>
          <w:numId w:val="17"/>
        </w:numPr>
        <w:tabs>
          <w:tab w:val="left" w:pos="1080"/>
        </w:tabs>
        <w:spacing w:after="120"/>
        <w:ind w:left="0" w:firstLine="1080"/>
        <w:contextualSpacing w:val="0"/>
        <w:jc w:val="both"/>
        <w:rPr>
          <w:rFonts w:ascii="Arial" w:hAnsi="Arial" w:cs="Arial"/>
        </w:rPr>
      </w:pPr>
      <w:r w:rsidRPr="00A83421">
        <w:rPr>
          <w:rFonts w:ascii="Arial" w:hAnsi="Arial" w:cs="Arial"/>
        </w:rPr>
        <w:t>The Contractor immediately will notify the City in writing of any reduction to the rate of compensation for its most favored customer and the rate of compensation established by this Agreement automatically will adjust to the reduced rate effective as of the effective date of the reduction for the most favored customer.</w:t>
      </w:r>
    </w:p>
    <w:p w14:paraId="1DCE8BBB" w14:textId="77777777" w:rsidR="00CE7522" w:rsidRPr="00A83421" w:rsidRDefault="00CE7522" w:rsidP="00763446">
      <w:pPr>
        <w:pStyle w:val="ListParagraph"/>
        <w:numPr>
          <w:ilvl w:val="0"/>
          <w:numId w:val="16"/>
        </w:numPr>
        <w:tabs>
          <w:tab w:val="left" w:pos="1080"/>
        </w:tabs>
        <w:spacing w:after="120"/>
        <w:ind w:left="0" w:firstLine="720"/>
        <w:contextualSpacing w:val="0"/>
        <w:jc w:val="both"/>
        <w:rPr>
          <w:rFonts w:ascii="Arial" w:hAnsi="Arial" w:cs="Arial"/>
          <w:b/>
        </w:rPr>
      </w:pPr>
      <w:r w:rsidRPr="00A83421">
        <w:rPr>
          <w:rFonts w:ascii="Arial" w:hAnsi="Arial" w:cs="Arial"/>
          <w:b/>
          <w:i/>
          <w:u w:val="single"/>
        </w:rPr>
        <w:t>Maximum Amount</w:t>
      </w:r>
      <w:r w:rsidRPr="00A83421">
        <w:rPr>
          <w:rFonts w:ascii="Arial" w:hAnsi="Arial" w:cs="Arial"/>
          <w:b/>
        </w:rPr>
        <w:t xml:space="preserve">.  </w:t>
      </w:r>
      <w:r w:rsidRPr="00A83421">
        <w:rPr>
          <w:rFonts w:ascii="Arial" w:hAnsi="Arial" w:cs="Arial"/>
        </w:rPr>
        <w:t xml:space="preserve">The maximum aggregate amount payable by the City under this Agreement is </w:t>
      </w:r>
      <w:r w:rsidRPr="00A83421">
        <w:rPr>
          <w:rFonts w:ascii="Arial" w:hAnsi="Arial" w:cs="Arial"/>
          <w:b/>
        </w:rPr>
        <w:t>INSERT WRITTEN MAXIMUM DOLLAR AMOUNT</w:t>
      </w:r>
      <w:r w:rsidRPr="00A83421">
        <w:rPr>
          <w:rFonts w:ascii="Arial" w:hAnsi="Arial" w:cs="Arial"/>
        </w:rPr>
        <w:t xml:space="preserve"> Dollars and </w:t>
      </w:r>
      <w:r w:rsidRPr="00A83421">
        <w:rPr>
          <w:rFonts w:ascii="Arial" w:hAnsi="Arial" w:cs="Arial"/>
          <w:b/>
        </w:rPr>
        <w:t>INSERT WRITTEN MAXIMUM CENTS AMOUNT</w:t>
      </w:r>
      <w:r w:rsidRPr="00A83421">
        <w:rPr>
          <w:rFonts w:ascii="Arial" w:hAnsi="Arial" w:cs="Arial"/>
        </w:rPr>
        <w:t xml:space="preserve"> Cents ($</w:t>
      </w:r>
      <w:r w:rsidRPr="00A83421">
        <w:rPr>
          <w:rFonts w:ascii="Arial" w:hAnsi="Arial" w:cs="Arial"/>
          <w:b/>
        </w:rPr>
        <w:t>INSERT NUMERICAL MAXIMUM DOLLAR AMOUNT</w:t>
      </w:r>
      <w:r w:rsidRPr="00A83421">
        <w:rPr>
          <w:rFonts w:ascii="Arial" w:hAnsi="Arial" w:cs="Arial"/>
        </w:rPr>
        <w:t>).</w:t>
      </w:r>
    </w:p>
    <w:p w14:paraId="17D3441A" w14:textId="77777777" w:rsidR="00CE7522" w:rsidRPr="00A83421" w:rsidRDefault="00CE7522" w:rsidP="00CE7522">
      <w:pPr>
        <w:spacing w:after="120"/>
        <w:jc w:val="center"/>
        <w:rPr>
          <w:rFonts w:ascii="Arial" w:hAnsi="Arial" w:cs="Arial"/>
          <w:b/>
          <w:u w:val="single"/>
        </w:rPr>
      </w:pPr>
      <w:r w:rsidRPr="00A83421">
        <w:rPr>
          <w:rFonts w:ascii="Arial" w:hAnsi="Arial" w:cs="Arial"/>
          <w:b/>
          <w:u w:val="single"/>
        </w:rPr>
        <w:t>ARTICLE V - DURATION AND TERMINATION</w:t>
      </w:r>
    </w:p>
    <w:p w14:paraId="1EE851A5" w14:textId="77777777" w:rsidR="00CE7522" w:rsidRPr="00A83421" w:rsidRDefault="00CE7522" w:rsidP="00763446">
      <w:pPr>
        <w:pStyle w:val="ListParagraph"/>
        <w:numPr>
          <w:ilvl w:val="0"/>
          <w:numId w:val="14"/>
        </w:numPr>
        <w:tabs>
          <w:tab w:val="left" w:pos="1080"/>
        </w:tabs>
        <w:spacing w:after="120"/>
        <w:ind w:left="0" w:firstLine="720"/>
        <w:contextualSpacing w:val="0"/>
        <w:jc w:val="both"/>
        <w:rPr>
          <w:rFonts w:ascii="Arial" w:hAnsi="Arial" w:cs="Arial"/>
          <w:b/>
        </w:rPr>
      </w:pPr>
      <w:r w:rsidRPr="00A83421">
        <w:rPr>
          <w:rFonts w:ascii="Arial" w:hAnsi="Arial" w:cs="Arial"/>
          <w:b/>
          <w:i/>
          <w:u w:val="single"/>
        </w:rPr>
        <w:t>Initial Term</w:t>
      </w:r>
      <w:r w:rsidRPr="00A83421">
        <w:rPr>
          <w:rFonts w:ascii="Arial" w:hAnsi="Arial" w:cs="Arial"/>
          <w:b/>
        </w:rPr>
        <w:t xml:space="preserve">.  </w:t>
      </w:r>
      <w:r w:rsidRPr="00A83421">
        <w:rPr>
          <w:rFonts w:ascii="Arial" w:hAnsi="Arial" w:cs="Arial"/>
        </w:rPr>
        <w:t xml:space="preserve">The term of this agreement shall be for one (1) year, beginning the Effective Date, provided there is an encumbrance of funds by the requesting department made from the funds allotted by the Chief Administrative Officer, which are derived from appropriations made by the City Council.  This Agreement shall automatically terminate with respect to any </w:t>
      </w:r>
      <w:proofErr w:type="gramStart"/>
      <w:r w:rsidRPr="00A83421">
        <w:rPr>
          <w:rFonts w:ascii="Arial" w:hAnsi="Arial" w:cs="Arial"/>
        </w:rPr>
        <w:t>period of time</w:t>
      </w:r>
      <w:proofErr w:type="gramEnd"/>
      <w:r w:rsidRPr="00A83421">
        <w:rPr>
          <w:rFonts w:ascii="Arial" w:hAnsi="Arial" w:cs="Arial"/>
        </w:rPr>
        <w:t xml:space="preserve"> for which funds are not so encumbered.</w:t>
      </w:r>
    </w:p>
    <w:p w14:paraId="5190E342" w14:textId="77777777" w:rsidR="00CE7522" w:rsidRPr="00A83421" w:rsidRDefault="00CE7522" w:rsidP="00763446">
      <w:pPr>
        <w:pStyle w:val="ListParagraph"/>
        <w:numPr>
          <w:ilvl w:val="0"/>
          <w:numId w:val="14"/>
        </w:numPr>
        <w:tabs>
          <w:tab w:val="left" w:pos="1080"/>
        </w:tabs>
        <w:spacing w:after="120"/>
        <w:ind w:left="0" w:firstLine="720"/>
        <w:contextualSpacing w:val="0"/>
        <w:jc w:val="both"/>
        <w:rPr>
          <w:rFonts w:ascii="Arial" w:hAnsi="Arial" w:cs="Arial"/>
          <w:b/>
        </w:rPr>
      </w:pPr>
      <w:r w:rsidRPr="00A83421">
        <w:rPr>
          <w:rFonts w:ascii="Arial" w:hAnsi="Arial" w:cs="Arial"/>
          <w:b/>
          <w:i/>
          <w:u w:val="single"/>
        </w:rPr>
        <w:t>Extension</w:t>
      </w:r>
      <w:r w:rsidRPr="00A83421">
        <w:rPr>
          <w:rFonts w:ascii="Arial" w:hAnsi="Arial" w:cs="Arial"/>
          <w:b/>
        </w:rPr>
        <w:t xml:space="preserve">.  </w:t>
      </w:r>
      <w:r w:rsidRPr="00A83421">
        <w:rPr>
          <w:rFonts w:ascii="Arial" w:hAnsi="Arial" w:cs="Arial"/>
        </w:rPr>
        <w:t xml:space="preserve">This Agreement may be extended at the option of the City, </w:t>
      </w:r>
      <w:proofErr w:type="gramStart"/>
      <w:r w:rsidRPr="00A83421">
        <w:rPr>
          <w:rFonts w:ascii="Arial" w:hAnsi="Arial" w:cs="Arial"/>
        </w:rPr>
        <w:t>provided that</w:t>
      </w:r>
      <w:proofErr w:type="gramEnd"/>
      <w:r w:rsidRPr="00A83421">
        <w:rPr>
          <w:rFonts w:ascii="Arial" w:hAnsi="Arial" w:cs="Arial"/>
        </w:rPr>
        <w:t xml:space="preserve"> funds are allocated by the </w:t>
      </w:r>
      <w:r w:rsidRPr="00A83421">
        <w:rPr>
          <w:rFonts w:ascii="Arial" w:hAnsi="Arial" w:cs="Arial"/>
        </w:rPr>
        <w:lastRenderedPageBreak/>
        <w:t xml:space="preserve">City Council and the extension of the Agreement facilitates the continuity of services provided herein.  </w:t>
      </w:r>
      <w:proofErr w:type="gramStart"/>
      <w:r w:rsidRPr="00A83421">
        <w:rPr>
          <w:rFonts w:ascii="Arial" w:hAnsi="Arial" w:cs="Arial"/>
        </w:rPr>
        <w:t>This Agreement may be extended by the City</w:t>
      </w:r>
      <w:proofErr w:type="gramEnd"/>
      <w:r w:rsidRPr="00A83421">
        <w:rPr>
          <w:rFonts w:ascii="Arial" w:hAnsi="Arial" w:cs="Arial"/>
        </w:rPr>
        <w:t xml:space="preserve"> for four (4) additional one-year terms.</w:t>
      </w:r>
    </w:p>
    <w:p w14:paraId="3E6B3D48" w14:textId="77777777" w:rsidR="00CE7522" w:rsidRPr="00A83421" w:rsidRDefault="00CE7522" w:rsidP="00763446">
      <w:pPr>
        <w:pStyle w:val="ListParagraph"/>
        <w:numPr>
          <w:ilvl w:val="0"/>
          <w:numId w:val="14"/>
        </w:numPr>
        <w:tabs>
          <w:tab w:val="left" w:pos="1080"/>
        </w:tabs>
        <w:spacing w:after="120"/>
        <w:ind w:left="0" w:firstLine="720"/>
        <w:contextualSpacing w:val="0"/>
        <w:jc w:val="both"/>
        <w:rPr>
          <w:rFonts w:ascii="Arial" w:hAnsi="Arial" w:cs="Arial"/>
          <w:b/>
        </w:rPr>
      </w:pPr>
      <w:r w:rsidRPr="00A83421">
        <w:rPr>
          <w:rFonts w:ascii="Arial" w:hAnsi="Arial" w:cs="Arial"/>
          <w:b/>
          <w:i/>
          <w:u w:val="single"/>
        </w:rPr>
        <w:t>Termination for Convenience</w:t>
      </w:r>
      <w:r w:rsidRPr="00A83421">
        <w:rPr>
          <w:rFonts w:ascii="Arial" w:hAnsi="Arial" w:cs="Arial"/>
          <w:b/>
        </w:rPr>
        <w:t xml:space="preserve">.  </w:t>
      </w:r>
      <w:r w:rsidRPr="00A83421">
        <w:rPr>
          <w:rFonts w:ascii="Arial" w:hAnsi="Arial" w:cs="Arial"/>
        </w:rPr>
        <w:t>The City may terminate this Agreement at any time during the term of the Agreement by giving the Contractor written notice of the termination at least thirty (30) calendar days before the intended date of termination.</w:t>
      </w:r>
    </w:p>
    <w:p w14:paraId="331AD8FC" w14:textId="77777777" w:rsidR="00CE7522" w:rsidRPr="00A83421" w:rsidRDefault="00CE7522" w:rsidP="00763446">
      <w:pPr>
        <w:pStyle w:val="ListParagraph"/>
        <w:numPr>
          <w:ilvl w:val="0"/>
          <w:numId w:val="14"/>
        </w:numPr>
        <w:tabs>
          <w:tab w:val="left" w:pos="1080"/>
        </w:tabs>
        <w:spacing w:after="120"/>
        <w:ind w:left="0" w:firstLine="720"/>
        <w:contextualSpacing w:val="0"/>
        <w:jc w:val="both"/>
        <w:rPr>
          <w:rFonts w:ascii="Arial" w:hAnsi="Arial" w:cs="Arial"/>
          <w:b/>
        </w:rPr>
      </w:pPr>
      <w:r w:rsidRPr="00A83421">
        <w:rPr>
          <w:rFonts w:ascii="Arial" w:hAnsi="Arial" w:cs="Arial"/>
          <w:b/>
          <w:i/>
          <w:u w:val="single"/>
        </w:rPr>
        <w:t>Termination for Non-Appropriation</w:t>
      </w:r>
      <w:r w:rsidRPr="00A83421">
        <w:rPr>
          <w:rFonts w:ascii="Arial" w:hAnsi="Arial" w:cs="Arial"/>
          <w:b/>
        </w:rPr>
        <w:t xml:space="preserve">.  </w:t>
      </w:r>
      <w:r w:rsidRPr="00A83421">
        <w:rPr>
          <w:rFonts w:ascii="Arial" w:hAnsi="Arial" w:cs="Arial"/>
        </w:rPr>
        <w:t>This Agreement will terminate immediately in the event of non-appropriation of funds sufficient to maintain this Agreement without the requirement of notice and the City will not be liable for any amounts beyond the funds appropriated and encumbered for this Agreement.</w:t>
      </w:r>
    </w:p>
    <w:p w14:paraId="28030F9E" w14:textId="77777777" w:rsidR="00CE7522" w:rsidRPr="00A83421" w:rsidRDefault="00CE7522" w:rsidP="00763446">
      <w:pPr>
        <w:pStyle w:val="ListParagraph"/>
        <w:numPr>
          <w:ilvl w:val="0"/>
          <w:numId w:val="14"/>
        </w:numPr>
        <w:tabs>
          <w:tab w:val="left" w:pos="1080"/>
        </w:tabs>
        <w:spacing w:after="120"/>
        <w:ind w:left="0" w:firstLine="720"/>
        <w:contextualSpacing w:val="0"/>
        <w:jc w:val="both"/>
        <w:rPr>
          <w:rFonts w:ascii="Arial" w:hAnsi="Arial" w:cs="Arial"/>
          <w:b/>
        </w:rPr>
      </w:pPr>
      <w:r w:rsidRPr="00A83421">
        <w:rPr>
          <w:rFonts w:ascii="Arial" w:hAnsi="Arial" w:cs="Arial"/>
          <w:b/>
          <w:i/>
          <w:u w:val="single"/>
        </w:rPr>
        <w:t>Termination for Cause</w:t>
      </w:r>
      <w:r w:rsidRPr="00A83421">
        <w:rPr>
          <w:rFonts w:ascii="Arial" w:hAnsi="Arial" w:cs="Arial"/>
          <w:b/>
        </w:rPr>
        <w:t xml:space="preserve">.  </w:t>
      </w:r>
      <w:r w:rsidRPr="00A83421">
        <w:rPr>
          <w:rFonts w:ascii="Arial" w:hAnsi="Arial" w:cs="Arial"/>
        </w:rPr>
        <w:t>The City may terminate this Agreement immediately for cause by sending written notice to the Contractor. “Cause” includes without limitation any failure to perform any obligation or abide by any condition of this Agreement or the failure of any representation or warranty in this Agreement, including without limitation any failure to comply with the requirements of the City’s Disadvantaged Business Enterprise program and any failure to comply with any provision of City Code § 2-1120 or requests of the Office of Inspector General. If a termination for cause is subsequently challenged in a court of law and the challenging party prevails, the termination will be deemed to be a termination for convenience effective thirty (30) days from the date of the original written notice of termination for cause was sent to the challenging party; no further notice will be required.</w:t>
      </w:r>
    </w:p>
    <w:p w14:paraId="187AF299" w14:textId="77777777" w:rsidR="00CE7522" w:rsidRPr="00A83421" w:rsidRDefault="00CE7522" w:rsidP="00763446">
      <w:pPr>
        <w:pStyle w:val="ListParagraph"/>
        <w:numPr>
          <w:ilvl w:val="0"/>
          <w:numId w:val="14"/>
        </w:numPr>
        <w:tabs>
          <w:tab w:val="left" w:pos="1080"/>
        </w:tabs>
        <w:spacing w:after="120"/>
        <w:ind w:left="0" w:firstLine="720"/>
        <w:contextualSpacing w:val="0"/>
        <w:jc w:val="both"/>
        <w:rPr>
          <w:rFonts w:ascii="Arial" w:hAnsi="Arial" w:cs="Arial"/>
          <w:b/>
        </w:rPr>
      </w:pPr>
      <w:r w:rsidRPr="00A83421">
        <w:rPr>
          <w:rFonts w:ascii="Arial" w:hAnsi="Arial" w:cs="Arial"/>
          <w:b/>
          <w:i/>
          <w:u w:val="single"/>
        </w:rPr>
        <w:t>Suspension</w:t>
      </w:r>
      <w:r w:rsidRPr="00A83421">
        <w:rPr>
          <w:rFonts w:ascii="Arial" w:hAnsi="Arial" w:cs="Arial"/>
          <w:b/>
        </w:rPr>
        <w:t xml:space="preserve">.  </w:t>
      </w:r>
      <w:r w:rsidRPr="00A83421">
        <w:rPr>
          <w:rFonts w:ascii="Arial" w:hAnsi="Arial" w:cs="Arial"/>
        </w:rPr>
        <w:t xml:space="preserve">The City may suspend this Agreement at any time and </w:t>
      </w:r>
      <w:r w:rsidRPr="00A83421">
        <w:rPr>
          <w:rFonts w:ascii="Arial" w:hAnsi="Arial" w:cs="Arial"/>
        </w:rPr>
        <w:t>for any reason by giving two (2) business day’s written notice to the Contractor. The Contractor will resume work upon five (5) business day’s written notice from the City.</w:t>
      </w:r>
    </w:p>
    <w:p w14:paraId="3FB99506" w14:textId="77777777" w:rsidR="00CE7522" w:rsidRPr="00A83421" w:rsidRDefault="00CE7522" w:rsidP="00CE7522">
      <w:pPr>
        <w:spacing w:after="120"/>
        <w:jc w:val="center"/>
        <w:rPr>
          <w:rFonts w:ascii="Arial" w:hAnsi="Arial" w:cs="Arial"/>
          <w:b/>
          <w:u w:val="single"/>
        </w:rPr>
      </w:pPr>
      <w:r w:rsidRPr="00A83421">
        <w:rPr>
          <w:rFonts w:ascii="Arial" w:hAnsi="Arial" w:cs="Arial"/>
          <w:b/>
          <w:u w:val="single"/>
        </w:rPr>
        <w:t>ARTICLE VI – DECLARED DISASTER</w:t>
      </w:r>
    </w:p>
    <w:p w14:paraId="4D96DEEC" w14:textId="77777777" w:rsidR="00CE7522" w:rsidRPr="00A83421" w:rsidRDefault="00CE7522" w:rsidP="00763446">
      <w:pPr>
        <w:numPr>
          <w:ilvl w:val="0"/>
          <w:numId w:val="26"/>
        </w:numPr>
        <w:tabs>
          <w:tab w:val="left" w:pos="0"/>
          <w:tab w:val="left" w:pos="1080"/>
        </w:tabs>
        <w:spacing w:after="120"/>
        <w:ind w:left="0" w:firstLine="720"/>
        <w:rPr>
          <w:rFonts w:ascii="Arial" w:hAnsi="Arial" w:cs="Arial"/>
        </w:rPr>
      </w:pPr>
      <w:r w:rsidRPr="00A83421">
        <w:rPr>
          <w:rFonts w:ascii="Arial" w:eastAsia="MS Mincho" w:hAnsi="Arial" w:cs="Arial"/>
          <w:b/>
          <w:i/>
          <w:u w:val="single"/>
        </w:rPr>
        <w:t>Declaration.</w:t>
      </w:r>
      <w:r w:rsidRPr="00A83421">
        <w:rPr>
          <w:rFonts w:ascii="Arial" w:eastAsia="MS Mincho" w:hAnsi="Arial" w:cs="Arial"/>
        </w:rPr>
        <w:t xml:space="preserve">  During the declaration of an emergency by federal, state, and/or local government, the Contractor shall provide support to the City on an as-needed and task-order-driven basis.  Because of the uncertainty of the scale and/or type of emergency, the services to be provided by the Contractor will vary and may need to be adjusted as needs are identified.  The Contractor may be requested to provide a range of services.  Said services may need to be rendered on a continual basis (24 hours / 7 days per week) during the declaration of an emergency.</w:t>
      </w:r>
    </w:p>
    <w:p w14:paraId="2FF2D21C" w14:textId="77777777" w:rsidR="00CE7522" w:rsidRPr="00A83421" w:rsidRDefault="00CE7522" w:rsidP="00763446">
      <w:pPr>
        <w:numPr>
          <w:ilvl w:val="0"/>
          <w:numId w:val="26"/>
        </w:numPr>
        <w:tabs>
          <w:tab w:val="left" w:pos="0"/>
          <w:tab w:val="left" w:pos="1080"/>
        </w:tabs>
        <w:spacing w:after="120"/>
        <w:ind w:left="0" w:firstLine="720"/>
        <w:jc w:val="both"/>
        <w:rPr>
          <w:rFonts w:ascii="Arial" w:eastAsia="MS Mincho" w:hAnsi="Arial" w:cs="Arial"/>
        </w:rPr>
      </w:pPr>
      <w:r w:rsidRPr="00A83421">
        <w:rPr>
          <w:rFonts w:ascii="Arial" w:eastAsia="MS Mincho" w:hAnsi="Arial" w:cs="Arial"/>
          <w:b/>
          <w:i/>
          <w:u w:val="single"/>
        </w:rPr>
        <w:t>Task Order.  Notification and Personnel</w:t>
      </w:r>
      <w:r w:rsidRPr="00A83421">
        <w:rPr>
          <w:rFonts w:ascii="Arial" w:eastAsia="MS Mincho" w:hAnsi="Arial" w:cs="Arial"/>
        </w:rPr>
        <w:t>.  Prior or during the declaration of an emergency, the City will notify the Contractor via task order if the City requires the Contractor’s support.  Upon activation by task order, the Contractor will provide the City with contact information of personnel assigned to the task order; and coordinate with the City to identify any personnel available to meet the City’s needs.</w:t>
      </w:r>
    </w:p>
    <w:p w14:paraId="117355DD" w14:textId="77777777" w:rsidR="00CE7522" w:rsidRPr="00A83421" w:rsidRDefault="00CE7522" w:rsidP="00763446">
      <w:pPr>
        <w:numPr>
          <w:ilvl w:val="0"/>
          <w:numId w:val="26"/>
        </w:numPr>
        <w:tabs>
          <w:tab w:val="left" w:pos="1080"/>
        </w:tabs>
        <w:spacing w:after="120"/>
        <w:ind w:left="0" w:firstLine="720"/>
        <w:jc w:val="both"/>
        <w:rPr>
          <w:rFonts w:ascii="Arial" w:eastAsia="MS Mincho" w:hAnsi="Arial" w:cs="Arial"/>
        </w:rPr>
      </w:pPr>
      <w:r w:rsidRPr="00A83421">
        <w:rPr>
          <w:rFonts w:ascii="Arial" w:eastAsia="MS Mincho" w:hAnsi="Arial" w:cs="Arial"/>
          <w:b/>
          <w:i/>
          <w:u w:val="single"/>
        </w:rPr>
        <w:t>Purchase Order</w:t>
      </w:r>
      <w:r w:rsidRPr="00A83421">
        <w:rPr>
          <w:rFonts w:ascii="Arial" w:eastAsia="MS Mincho" w:hAnsi="Arial" w:cs="Arial"/>
        </w:rPr>
        <w:t xml:space="preserve">.  Once services are identified, the City will issue a purchase order to the Contractor.  The City will issue a subsequent purchase order in case of additional needs for </w:t>
      </w:r>
      <w:proofErr w:type="gramStart"/>
      <w:r w:rsidRPr="00A83421">
        <w:rPr>
          <w:rFonts w:ascii="Arial" w:eastAsia="MS Mincho" w:hAnsi="Arial" w:cs="Arial"/>
        </w:rPr>
        <w:t>services, or</w:t>
      </w:r>
      <w:proofErr w:type="gramEnd"/>
      <w:r w:rsidRPr="00A83421">
        <w:rPr>
          <w:rFonts w:ascii="Arial" w:eastAsia="MS Mincho" w:hAnsi="Arial" w:cs="Arial"/>
        </w:rPr>
        <w:t xml:space="preserve"> may issue a modified purchase order if changes are made to the initial purchase order.</w:t>
      </w:r>
    </w:p>
    <w:p w14:paraId="10B1C306" w14:textId="77777777" w:rsidR="00CE7522" w:rsidRPr="00A83421" w:rsidRDefault="00CE7522" w:rsidP="00763446">
      <w:pPr>
        <w:numPr>
          <w:ilvl w:val="0"/>
          <w:numId w:val="26"/>
        </w:numPr>
        <w:tabs>
          <w:tab w:val="left" w:pos="1080"/>
        </w:tabs>
        <w:spacing w:after="120"/>
        <w:ind w:left="0" w:firstLine="720"/>
        <w:jc w:val="both"/>
        <w:rPr>
          <w:rFonts w:ascii="Arial" w:eastAsia="MS Mincho" w:hAnsi="Arial" w:cs="Arial"/>
        </w:rPr>
      </w:pPr>
      <w:r w:rsidRPr="00A83421">
        <w:rPr>
          <w:rFonts w:ascii="Arial" w:eastAsia="MS Mincho" w:hAnsi="Arial" w:cs="Arial"/>
        </w:rPr>
        <w:t>The Contractor will ensure that the City is provided with timely and accurate reports and other documentation, as requested.</w:t>
      </w:r>
    </w:p>
    <w:p w14:paraId="0E937874" w14:textId="77777777" w:rsidR="00CE7522" w:rsidRPr="00A83421" w:rsidRDefault="00CE7522" w:rsidP="00CE7522">
      <w:pPr>
        <w:spacing w:after="120"/>
        <w:jc w:val="center"/>
        <w:rPr>
          <w:rFonts w:ascii="Arial" w:hAnsi="Arial" w:cs="Arial"/>
          <w:b/>
          <w:u w:val="single"/>
        </w:rPr>
      </w:pPr>
      <w:r w:rsidRPr="00A83421">
        <w:rPr>
          <w:rFonts w:ascii="Arial" w:hAnsi="Arial" w:cs="Arial"/>
          <w:b/>
          <w:u w:val="single"/>
        </w:rPr>
        <w:lastRenderedPageBreak/>
        <w:t>ARTICLE VII - PERFORMANCE MEASURES</w:t>
      </w:r>
    </w:p>
    <w:p w14:paraId="4A80A141" w14:textId="77777777" w:rsidR="00CE7522" w:rsidRPr="00A83421" w:rsidRDefault="00CE7522" w:rsidP="00763446">
      <w:pPr>
        <w:pStyle w:val="ListParagraph"/>
        <w:numPr>
          <w:ilvl w:val="0"/>
          <w:numId w:val="25"/>
        </w:numPr>
        <w:tabs>
          <w:tab w:val="left" w:pos="1080"/>
        </w:tabs>
        <w:spacing w:after="120"/>
        <w:ind w:left="0" w:firstLine="720"/>
        <w:contextualSpacing w:val="0"/>
        <w:jc w:val="both"/>
        <w:rPr>
          <w:rFonts w:ascii="Arial" w:hAnsi="Arial" w:cs="Arial"/>
        </w:rPr>
      </w:pPr>
      <w:r w:rsidRPr="00A83421">
        <w:rPr>
          <w:rFonts w:ascii="Arial" w:hAnsi="Arial" w:cs="Arial"/>
          <w:b/>
          <w:i/>
          <w:u w:val="single"/>
        </w:rPr>
        <w:t>Factors</w:t>
      </w:r>
      <w:r w:rsidRPr="00A83421">
        <w:rPr>
          <w:rFonts w:ascii="Arial" w:hAnsi="Arial" w:cs="Arial"/>
        </w:rPr>
        <w:t>.  the City will measure the performance of the Contractor according to the following non-exhaustive factors: work performed in compliance with the terms of the Agreement; staff availability; staff training; staff professionalism; staff experience; customer service; communication and accessibility; prompt and effective correction of situations and conditions; timeliness and completeness of submission of requested documentation (such as records, receipts, invoices, insurance certificates, and computer-generated reports).</w:t>
      </w:r>
    </w:p>
    <w:p w14:paraId="43B70D69" w14:textId="77777777" w:rsidR="00CE7522" w:rsidRPr="00A83421" w:rsidRDefault="00CE7522" w:rsidP="00763446">
      <w:pPr>
        <w:pStyle w:val="ListParagraph"/>
        <w:numPr>
          <w:ilvl w:val="0"/>
          <w:numId w:val="25"/>
        </w:numPr>
        <w:tabs>
          <w:tab w:val="left" w:pos="1080"/>
        </w:tabs>
        <w:spacing w:after="120"/>
        <w:ind w:left="0" w:firstLine="720"/>
        <w:contextualSpacing w:val="0"/>
        <w:jc w:val="both"/>
        <w:rPr>
          <w:rFonts w:ascii="Arial" w:hAnsi="Arial" w:cs="Arial"/>
        </w:rPr>
      </w:pPr>
      <w:r w:rsidRPr="00A83421">
        <w:rPr>
          <w:rFonts w:ascii="Arial" w:hAnsi="Arial" w:cs="Arial"/>
          <w:b/>
          <w:i/>
          <w:u w:val="single"/>
        </w:rPr>
        <w:t>Failure to Perform</w:t>
      </w:r>
      <w:r w:rsidRPr="00A83421">
        <w:rPr>
          <w:rFonts w:ascii="Arial" w:hAnsi="Arial" w:cs="Arial"/>
        </w:rPr>
        <w:t>.  If the Contractor fails to perform according to the Agreement, the City will notify the Contractor.  If there is a continued lack of performance after notification, the City may declare the Contractor in default and may pursue any appropriate remedies available under the Agreement and/or any applicable law.  In the event of a notification of default, the City will invoice the defaulting contractor for any increase in costs and other damages sustained by the City.  Further, the City will seek full recovery from the defaulting contractor.</w:t>
      </w:r>
    </w:p>
    <w:p w14:paraId="608A43F8" w14:textId="77777777" w:rsidR="00CE7522" w:rsidRPr="00A83421" w:rsidRDefault="00CE7522" w:rsidP="00CE7522">
      <w:pPr>
        <w:spacing w:after="120"/>
        <w:jc w:val="center"/>
        <w:rPr>
          <w:rFonts w:ascii="Arial" w:hAnsi="Arial" w:cs="Arial"/>
          <w:b/>
        </w:rPr>
      </w:pPr>
      <w:r w:rsidRPr="00A83421">
        <w:rPr>
          <w:rFonts w:ascii="Arial" w:hAnsi="Arial" w:cs="Arial"/>
          <w:b/>
          <w:u w:val="single"/>
        </w:rPr>
        <w:t>ARTICLE VIII – LIVING WAGES</w:t>
      </w:r>
    </w:p>
    <w:p w14:paraId="335E5E3B" w14:textId="77777777" w:rsidR="00CE7522" w:rsidRPr="00A83421" w:rsidRDefault="00CE7522" w:rsidP="00763446">
      <w:pPr>
        <w:pStyle w:val="ListParagraph"/>
        <w:widowControl w:val="0"/>
        <w:numPr>
          <w:ilvl w:val="0"/>
          <w:numId w:val="51"/>
        </w:numPr>
        <w:tabs>
          <w:tab w:val="left" w:pos="1080"/>
          <w:tab w:val="left" w:pos="1440"/>
        </w:tabs>
        <w:autoSpaceDE w:val="0"/>
        <w:autoSpaceDN w:val="0"/>
        <w:adjustRightInd w:val="0"/>
        <w:spacing w:after="120"/>
        <w:ind w:left="0" w:firstLine="720"/>
        <w:contextualSpacing w:val="0"/>
        <w:jc w:val="both"/>
        <w:outlineLvl w:val="1"/>
        <w:rPr>
          <w:rFonts w:ascii="Arial" w:hAnsi="Arial" w:cs="Arial"/>
        </w:rPr>
      </w:pPr>
      <w:r w:rsidRPr="00A83421">
        <w:rPr>
          <w:rFonts w:ascii="Arial" w:hAnsi="Arial" w:cs="Arial"/>
          <w:b/>
          <w:bCs/>
          <w:i/>
          <w:iCs/>
          <w:u w:val="single"/>
        </w:rPr>
        <w:t>Definitions</w:t>
      </w:r>
      <w:r w:rsidRPr="00A83421">
        <w:rPr>
          <w:rFonts w:ascii="Arial" w:hAnsi="Arial" w:cs="Arial"/>
        </w:rPr>
        <w:t xml:space="preserve">.  Unless otherwise expressly provided in this Agreement, Capitalized terms used but not defined herein, shall have the definition attributed to them in Article VIII, Section 70-802 of the City Code.  </w:t>
      </w:r>
    </w:p>
    <w:p w14:paraId="4651CECE" w14:textId="77777777" w:rsidR="00CE7522" w:rsidRPr="00A83421" w:rsidRDefault="00CE7522" w:rsidP="00763446">
      <w:pPr>
        <w:pStyle w:val="ListParagraph"/>
        <w:widowControl w:val="0"/>
        <w:numPr>
          <w:ilvl w:val="0"/>
          <w:numId w:val="51"/>
        </w:numPr>
        <w:tabs>
          <w:tab w:val="left" w:pos="1080"/>
        </w:tabs>
        <w:autoSpaceDE w:val="0"/>
        <w:autoSpaceDN w:val="0"/>
        <w:adjustRightInd w:val="0"/>
        <w:spacing w:after="120"/>
        <w:ind w:left="0" w:firstLine="720"/>
        <w:contextualSpacing w:val="0"/>
        <w:jc w:val="both"/>
        <w:outlineLvl w:val="1"/>
        <w:rPr>
          <w:rFonts w:ascii="Arial" w:hAnsi="Arial" w:cs="Arial"/>
        </w:rPr>
      </w:pPr>
      <w:r w:rsidRPr="00A83421">
        <w:rPr>
          <w:rFonts w:ascii="Arial" w:hAnsi="Arial" w:cs="Arial"/>
          <w:b/>
          <w:bCs/>
          <w:i/>
          <w:iCs/>
          <w:u w:val="single"/>
        </w:rPr>
        <w:t>Compliance</w:t>
      </w:r>
      <w:r w:rsidRPr="00A83421">
        <w:rPr>
          <w:rFonts w:ascii="Arial" w:hAnsi="Arial" w:cs="Arial"/>
          <w:b/>
          <w:bCs/>
        </w:rPr>
        <w:t>.</w:t>
      </w:r>
      <w:r w:rsidRPr="00A83421">
        <w:rPr>
          <w:rFonts w:ascii="Arial" w:hAnsi="Arial" w:cs="Arial"/>
        </w:rPr>
        <w:t xml:space="preserve">  To the fullest extent permitted by law</w:t>
      </w:r>
      <w:r w:rsidRPr="00A83421">
        <w:rPr>
          <w:rFonts w:ascii="Arial" w:eastAsia="Calibri" w:hAnsi="Arial" w:cs="Arial"/>
        </w:rPr>
        <w:t xml:space="preserve">, the </w:t>
      </w:r>
      <w:r w:rsidRPr="00A83421">
        <w:rPr>
          <w:rFonts w:ascii="Arial" w:hAnsi="Arial" w:cs="Arial"/>
          <w:bCs/>
        </w:rPr>
        <w:t>Contractor</w:t>
      </w:r>
      <w:r w:rsidRPr="00A83421">
        <w:rPr>
          <w:rFonts w:ascii="Arial" w:eastAsia="Calibri" w:hAnsi="Arial" w:cs="Arial"/>
          <w:bCs/>
        </w:rPr>
        <w:t xml:space="preserve"> </w:t>
      </w:r>
      <w:r w:rsidRPr="00A83421">
        <w:rPr>
          <w:rFonts w:ascii="Arial" w:eastAsia="Calibri" w:hAnsi="Arial" w:cs="Arial"/>
        </w:rPr>
        <w:t xml:space="preserve">agrees to abide by City Code Sections 70-801, </w:t>
      </w:r>
      <w:r w:rsidRPr="00A83421">
        <w:rPr>
          <w:rFonts w:ascii="Arial" w:eastAsia="Calibri" w:hAnsi="Arial" w:cs="Arial"/>
          <w:i/>
        </w:rPr>
        <w:t>et seq.</w:t>
      </w:r>
      <w:r w:rsidRPr="00A83421">
        <w:rPr>
          <w:rFonts w:ascii="Arial" w:eastAsia="Calibri" w:hAnsi="Arial" w:cs="Arial"/>
        </w:rPr>
        <w:t>, which requires, in pertinent part, the following:</w:t>
      </w:r>
    </w:p>
    <w:p w14:paraId="4B7798B7" w14:textId="77777777" w:rsidR="00CE7522" w:rsidRPr="00A83421" w:rsidRDefault="00CE7522" w:rsidP="00763446">
      <w:pPr>
        <w:pStyle w:val="ListParagraph"/>
        <w:widowControl w:val="0"/>
        <w:numPr>
          <w:ilvl w:val="3"/>
          <w:numId w:val="51"/>
        </w:numPr>
        <w:tabs>
          <w:tab w:val="left" w:pos="1440"/>
        </w:tabs>
        <w:autoSpaceDE w:val="0"/>
        <w:autoSpaceDN w:val="0"/>
        <w:adjustRightInd w:val="0"/>
        <w:spacing w:after="120"/>
        <w:ind w:left="1440"/>
        <w:contextualSpacing w:val="0"/>
        <w:jc w:val="both"/>
        <w:outlineLvl w:val="1"/>
        <w:rPr>
          <w:rFonts w:ascii="Arial" w:hAnsi="Arial" w:cs="Arial"/>
        </w:rPr>
      </w:pPr>
      <w:r w:rsidRPr="00A83421">
        <w:rPr>
          <w:rFonts w:ascii="Arial" w:eastAsia="Calibri" w:hAnsi="Arial" w:cs="Arial"/>
        </w:rPr>
        <w:t xml:space="preserve">Payment of an hourly wage to Covered Employees equal to the amounts defined in the City Code </w:t>
      </w:r>
      <w:r w:rsidRPr="00A83421">
        <w:rPr>
          <w:rFonts w:ascii="Arial" w:eastAsia="Calibri" w:hAnsi="Arial" w:cs="Arial"/>
        </w:rPr>
        <w:t>(“</w:t>
      </w:r>
      <w:r w:rsidRPr="00A83421">
        <w:rPr>
          <w:rFonts w:ascii="Arial" w:eastAsia="Calibri" w:hAnsi="Arial" w:cs="Arial"/>
          <w:b/>
        </w:rPr>
        <w:t>Living Wage</w:t>
      </w:r>
      <w:r w:rsidRPr="00A83421">
        <w:rPr>
          <w:rFonts w:ascii="Arial" w:eastAsia="Calibri" w:hAnsi="Arial" w:cs="Arial"/>
        </w:rPr>
        <w:t>”</w:t>
      </w:r>
      <w:proofErr w:type="gramStart"/>
      <w:r w:rsidRPr="00A83421">
        <w:rPr>
          <w:rFonts w:ascii="Arial" w:eastAsia="Calibri" w:hAnsi="Arial" w:cs="Arial"/>
        </w:rPr>
        <w:t>);</w:t>
      </w:r>
      <w:proofErr w:type="gramEnd"/>
      <w:r w:rsidRPr="00A83421">
        <w:rPr>
          <w:rFonts w:ascii="Arial" w:eastAsia="Calibri" w:hAnsi="Arial" w:cs="Arial"/>
        </w:rPr>
        <w:t xml:space="preserve"> </w:t>
      </w:r>
    </w:p>
    <w:p w14:paraId="462A8331" w14:textId="77777777" w:rsidR="00CE7522" w:rsidRPr="00A83421" w:rsidRDefault="00CE7522" w:rsidP="00763446">
      <w:pPr>
        <w:pStyle w:val="ListParagraph"/>
        <w:widowControl w:val="0"/>
        <w:numPr>
          <w:ilvl w:val="3"/>
          <w:numId w:val="51"/>
        </w:numPr>
        <w:tabs>
          <w:tab w:val="left" w:pos="1440"/>
        </w:tabs>
        <w:autoSpaceDE w:val="0"/>
        <w:autoSpaceDN w:val="0"/>
        <w:adjustRightInd w:val="0"/>
        <w:spacing w:after="120"/>
        <w:ind w:left="1440"/>
        <w:contextualSpacing w:val="0"/>
        <w:jc w:val="both"/>
        <w:outlineLvl w:val="1"/>
        <w:rPr>
          <w:rFonts w:ascii="Arial" w:hAnsi="Arial" w:cs="Arial"/>
        </w:rPr>
      </w:pPr>
      <w:r w:rsidRPr="00A83421">
        <w:rPr>
          <w:rFonts w:ascii="Arial" w:eastAsia="Calibri" w:hAnsi="Arial" w:cs="Arial"/>
        </w:rPr>
        <w:t xml:space="preserve">Receipt of </w:t>
      </w:r>
      <w:r w:rsidRPr="00A83421">
        <w:rPr>
          <w:rFonts w:ascii="Arial" w:hAnsi="Arial" w:cs="Arial"/>
        </w:rPr>
        <w:t>at least seven (7) days per year of compensated leave</w:t>
      </w:r>
      <w:r w:rsidRPr="00A83421">
        <w:rPr>
          <w:rFonts w:ascii="Arial" w:eastAsia="Calibri" w:hAnsi="Arial" w:cs="Arial"/>
        </w:rPr>
        <w:t xml:space="preserve"> for Covered Employees, as required by </w:t>
      </w:r>
      <w:r w:rsidRPr="00A83421">
        <w:rPr>
          <w:rFonts w:ascii="Arial" w:hAnsi="Arial" w:cs="Arial"/>
        </w:rPr>
        <w:t>Section 70-807 of the City Code</w:t>
      </w:r>
      <w:r w:rsidRPr="00A83421">
        <w:rPr>
          <w:rFonts w:ascii="Arial" w:eastAsia="Calibri" w:hAnsi="Arial" w:cs="Arial"/>
        </w:rPr>
        <w:t xml:space="preserve">; and </w:t>
      </w:r>
    </w:p>
    <w:p w14:paraId="67F7B90D" w14:textId="77777777" w:rsidR="00CE7522" w:rsidRPr="00A83421" w:rsidRDefault="00CE7522" w:rsidP="00763446">
      <w:pPr>
        <w:pStyle w:val="ListParagraph"/>
        <w:widowControl w:val="0"/>
        <w:numPr>
          <w:ilvl w:val="3"/>
          <w:numId w:val="51"/>
        </w:numPr>
        <w:tabs>
          <w:tab w:val="left" w:pos="1440"/>
        </w:tabs>
        <w:autoSpaceDE w:val="0"/>
        <w:autoSpaceDN w:val="0"/>
        <w:adjustRightInd w:val="0"/>
        <w:spacing w:after="120"/>
        <w:ind w:left="1440"/>
        <w:contextualSpacing w:val="0"/>
        <w:jc w:val="both"/>
        <w:outlineLvl w:val="1"/>
        <w:rPr>
          <w:rFonts w:ascii="Arial" w:hAnsi="Arial" w:cs="Arial"/>
        </w:rPr>
      </w:pPr>
      <w:r w:rsidRPr="00A83421">
        <w:rPr>
          <w:rFonts w:ascii="Arial" w:hAnsi="Arial" w:cs="Arial"/>
        </w:rPr>
        <w:t>Post notice in a prominent place regarding the applicability of the Living Wage Ordinance in every workplace in which Covered Employees are working that is within the Covered Employer's custody and control, as required by Section 70-810 of the City Code.</w:t>
      </w:r>
    </w:p>
    <w:p w14:paraId="25832827" w14:textId="77777777" w:rsidR="00CE7522" w:rsidRPr="00A83421" w:rsidRDefault="00CE7522" w:rsidP="00763446">
      <w:pPr>
        <w:pStyle w:val="ListParagraph"/>
        <w:widowControl w:val="0"/>
        <w:numPr>
          <w:ilvl w:val="0"/>
          <w:numId w:val="51"/>
        </w:numPr>
        <w:tabs>
          <w:tab w:val="left" w:pos="1080"/>
        </w:tabs>
        <w:autoSpaceDE w:val="0"/>
        <w:autoSpaceDN w:val="0"/>
        <w:adjustRightInd w:val="0"/>
        <w:spacing w:after="120"/>
        <w:ind w:left="0" w:firstLine="720"/>
        <w:contextualSpacing w:val="0"/>
        <w:jc w:val="both"/>
        <w:outlineLvl w:val="1"/>
        <w:rPr>
          <w:rFonts w:ascii="Arial" w:hAnsi="Arial" w:cs="Arial"/>
        </w:rPr>
      </w:pPr>
      <w:r w:rsidRPr="00A83421">
        <w:rPr>
          <w:rFonts w:ascii="Arial" w:hAnsi="Arial" w:cs="Arial"/>
          <w:b/>
          <w:i/>
          <w:iCs/>
          <w:u w:val="single"/>
        </w:rPr>
        <w:t>Current Living Wage</w:t>
      </w:r>
      <w:r w:rsidRPr="00A83421">
        <w:rPr>
          <w:rFonts w:ascii="Arial" w:hAnsi="Arial" w:cs="Arial"/>
          <w:b/>
        </w:rPr>
        <w:t xml:space="preserve">. </w:t>
      </w:r>
      <w:r w:rsidRPr="00A83421">
        <w:rPr>
          <w:rFonts w:ascii="Arial" w:hAnsi="Arial" w:cs="Arial"/>
          <w:bCs/>
        </w:rPr>
        <w:t>In accordance with the Living Wage Ordinance,</w:t>
      </w:r>
      <w:r w:rsidRPr="00A83421">
        <w:rPr>
          <w:rFonts w:ascii="Arial" w:hAnsi="Arial" w:cs="Arial"/>
          <w:b/>
        </w:rPr>
        <w:t xml:space="preserve"> </w:t>
      </w:r>
      <w:r w:rsidRPr="00A83421">
        <w:rPr>
          <w:rFonts w:ascii="Arial" w:hAnsi="Arial" w:cs="Arial"/>
        </w:rPr>
        <w:t>the current Living Wage per the Consumer Price Index data is equal to $11.19.  The Contractor shall be responsible for confirming the Current Living Wage by visiting https://www.nola.gov/economic-development/workforce-development/.</w:t>
      </w:r>
    </w:p>
    <w:p w14:paraId="33A82062" w14:textId="77777777" w:rsidR="00CE7522" w:rsidRPr="00A83421" w:rsidRDefault="00CE7522" w:rsidP="00763446">
      <w:pPr>
        <w:pStyle w:val="ListParagraph"/>
        <w:widowControl w:val="0"/>
        <w:numPr>
          <w:ilvl w:val="0"/>
          <w:numId w:val="51"/>
        </w:numPr>
        <w:tabs>
          <w:tab w:val="left" w:pos="1080"/>
        </w:tabs>
        <w:autoSpaceDE w:val="0"/>
        <w:autoSpaceDN w:val="0"/>
        <w:adjustRightInd w:val="0"/>
        <w:spacing w:after="120"/>
        <w:ind w:left="0" w:firstLine="720"/>
        <w:contextualSpacing w:val="0"/>
        <w:jc w:val="both"/>
        <w:outlineLvl w:val="1"/>
        <w:rPr>
          <w:rFonts w:ascii="Arial" w:hAnsi="Arial" w:cs="Arial"/>
        </w:rPr>
      </w:pPr>
      <w:r w:rsidRPr="00A83421">
        <w:rPr>
          <w:rFonts w:ascii="Arial" w:hAnsi="Arial" w:cs="Arial"/>
          <w:b/>
          <w:bCs/>
          <w:i/>
          <w:iCs/>
          <w:u w:val="single"/>
        </w:rPr>
        <w:t>Adjusted Living Wage</w:t>
      </w:r>
      <w:r w:rsidRPr="00A83421">
        <w:rPr>
          <w:rFonts w:ascii="Arial" w:hAnsi="Arial" w:cs="Arial"/>
          <w:b/>
          <w:bCs/>
        </w:rPr>
        <w:t xml:space="preserve">. </w:t>
      </w:r>
      <w:r w:rsidRPr="00A83421">
        <w:rPr>
          <w:rFonts w:ascii="Arial" w:hAnsi="Arial" w:cs="Arial"/>
        </w:rPr>
        <w:t xml:space="preserve"> In accordance with Section 70-806(2) of the City Code, the Contractor acknowledges and agrees that the Living Wage may be increased during the term of the Agreement.  A</w:t>
      </w:r>
      <w:r w:rsidRPr="00A83421">
        <w:rPr>
          <w:rFonts w:ascii="Arial" w:hAnsi="Arial" w:cs="Arial"/>
          <w:color w:val="000000"/>
          <w:shd w:val="clear" w:color="auto" w:fill="FFFFFF"/>
        </w:rPr>
        <w:t>ny City contract or City financial assistance agreement (a) extending from one calendar year into the next or (b) with a term of longer than one year, inclusive of any renewal terms or extensions, shall require the Covered Employer to pay the Covered Employee an Adjusted Living Wage, accounting for the annual Consumer Price Index adjustment. The</w:t>
      </w:r>
      <w:r w:rsidRPr="00A83421">
        <w:rPr>
          <w:rFonts w:ascii="Arial" w:hAnsi="Arial" w:cs="Arial"/>
          <w:color w:val="313335"/>
          <w:spacing w:val="2"/>
          <w:shd w:val="clear" w:color="auto" w:fill="FFFFFF"/>
        </w:rPr>
        <w:t xml:space="preserve"> indexing adjustment shall occur each year on July 1</w:t>
      </w:r>
      <w:r w:rsidRPr="00A83421">
        <w:rPr>
          <w:rFonts w:ascii="Arial" w:hAnsi="Arial" w:cs="Arial"/>
          <w:color w:val="313335"/>
          <w:spacing w:val="2"/>
          <w:shd w:val="clear" w:color="auto" w:fill="FFFFFF"/>
          <w:vertAlign w:val="superscript"/>
        </w:rPr>
        <w:t>st</w:t>
      </w:r>
      <w:r w:rsidRPr="00A83421">
        <w:rPr>
          <w:rFonts w:ascii="Arial" w:hAnsi="Arial" w:cs="Arial"/>
          <w:color w:val="313335"/>
          <w:spacing w:val="2"/>
          <w:shd w:val="clear" w:color="auto" w:fill="FFFFFF"/>
        </w:rPr>
        <w:t xml:space="preserve"> using the Consumer Price Index figures provided for the calendar year ended December 31</w:t>
      </w:r>
      <w:r w:rsidRPr="00A83421">
        <w:rPr>
          <w:rFonts w:ascii="Arial" w:hAnsi="Arial" w:cs="Arial"/>
          <w:color w:val="313335"/>
          <w:spacing w:val="2"/>
          <w:shd w:val="clear" w:color="auto" w:fill="FFFFFF"/>
          <w:vertAlign w:val="superscript"/>
        </w:rPr>
        <w:t>st</w:t>
      </w:r>
      <w:r w:rsidRPr="00A83421">
        <w:rPr>
          <w:rFonts w:ascii="Arial" w:hAnsi="Arial" w:cs="Arial"/>
          <w:color w:val="313335"/>
          <w:spacing w:val="2"/>
          <w:shd w:val="clear" w:color="auto" w:fill="FFFFFF"/>
        </w:rPr>
        <w:t xml:space="preserve"> of the preceding year, and thereafter on an annual basis.</w:t>
      </w:r>
    </w:p>
    <w:p w14:paraId="53EF1CA1" w14:textId="77777777" w:rsidR="00CE7522" w:rsidRPr="00A83421" w:rsidRDefault="00CE7522" w:rsidP="00763446">
      <w:pPr>
        <w:pStyle w:val="ListParagraph"/>
        <w:widowControl w:val="0"/>
        <w:numPr>
          <w:ilvl w:val="0"/>
          <w:numId w:val="51"/>
        </w:numPr>
        <w:tabs>
          <w:tab w:val="left" w:pos="1080"/>
        </w:tabs>
        <w:autoSpaceDE w:val="0"/>
        <w:autoSpaceDN w:val="0"/>
        <w:adjustRightInd w:val="0"/>
        <w:spacing w:after="120"/>
        <w:ind w:left="0" w:firstLine="720"/>
        <w:contextualSpacing w:val="0"/>
        <w:jc w:val="both"/>
        <w:outlineLvl w:val="1"/>
        <w:rPr>
          <w:rFonts w:ascii="Arial" w:hAnsi="Arial" w:cs="Arial"/>
        </w:rPr>
      </w:pPr>
      <w:r w:rsidRPr="00A83421">
        <w:rPr>
          <w:rFonts w:ascii="Arial" w:hAnsi="Arial" w:cs="Arial"/>
          <w:b/>
          <w:i/>
          <w:iCs/>
          <w:u w:val="single"/>
        </w:rPr>
        <w:t>Subcontract Requirements</w:t>
      </w:r>
      <w:r w:rsidRPr="00A83421">
        <w:rPr>
          <w:rFonts w:ascii="Arial" w:hAnsi="Arial" w:cs="Arial"/>
          <w:b/>
        </w:rPr>
        <w:t>.</w:t>
      </w:r>
      <w:r w:rsidRPr="00A83421">
        <w:rPr>
          <w:rFonts w:ascii="Arial" w:hAnsi="Arial" w:cs="Arial"/>
          <w:bCs/>
        </w:rPr>
        <w:t xml:space="preserve">  </w:t>
      </w:r>
      <w:r w:rsidRPr="00A83421">
        <w:rPr>
          <w:rFonts w:ascii="Arial" w:hAnsi="Arial" w:cs="Arial"/>
        </w:rPr>
        <w:lastRenderedPageBreak/>
        <w:t xml:space="preserve">As required by Section 70-804 of the City Code, the Contractor, beneficiary, or other Covered Employer, prior to </w:t>
      </w:r>
      <w:proofErr w:type="gramStart"/>
      <w:r w:rsidRPr="00A83421">
        <w:rPr>
          <w:rFonts w:ascii="Arial" w:hAnsi="Arial" w:cs="Arial"/>
        </w:rPr>
        <w:t>entering into</w:t>
      </w:r>
      <w:proofErr w:type="gramEnd"/>
      <w:r w:rsidRPr="00A83421">
        <w:rPr>
          <w:rFonts w:ascii="Arial" w:hAnsi="Arial" w:cs="Arial"/>
        </w:rPr>
        <w:t xml:space="preserve"> a subcontract, shall notify subcontractors in writing of the requirements and applicability of Article VIII – The Living Wage Ordinance (“</w:t>
      </w:r>
      <w:r w:rsidRPr="00A83421">
        <w:rPr>
          <w:rFonts w:ascii="Arial" w:hAnsi="Arial" w:cs="Arial"/>
          <w:b/>
          <w:bCs/>
        </w:rPr>
        <w:t>Article</w:t>
      </w:r>
      <w:r w:rsidRPr="00A83421">
        <w:rPr>
          <w:rFonts w:ascii="Arial" w:hAnsi="Arial" w:cs="Arial"/>
        </w:rPr>
        <w:t>”).  City contractors and beneficiaries shall be deemed responsible for violations of this Article by their subcontractors.</w:t>
      </w:r>
    </w:p>
    <w:p w14:paraId="172A1BD7" w14:textId="77777777" w:rsidR="00CE7522" w:rsidRPr="00A83421" w:rsidRDefault="00CE7522" w:rsidP="00763446">
      <w:pPr>
        <w:pStyle w:val="ListParagraph"/>
        <w:widowControl w:val="0"/>
        <w:numPr>
          <w:ilvl w:val="0"/>
          <w:numId w:val="51"/>
        </w:numPr>
        <w:tabs>
          <w:tab w:val="left" w:pos="1080"/>
        </w:tabs>
        <w:autoSpaceDE w:val="0"/>
        <w:autoSpaceDN w:val="0"/>
        <w:adjustRightInd w:val="0"/>
        <w:spacing w:after="120"/>
        <w:ind w:left="0" w:firstLine="720"/>
        <w:contextualSpacing w:val="0"/>
        <w:jc w:val="both"/>
        <w:outlineLvl w:val="1"/>
        <w:rPr>
          <w:rFonts w:ascii="Arial" w:hAnsi="Arial" w:cs="Arial"/>
        </w:rPr>
      </w:pPr>
      <w:r w:rsidRPr="00A83421">
        <w:rPr>
          <w:rFonts w:ascii="Arial" w:hAnsi="Arial" w:cs="Arial"/>
          <w:b/>
          <w:bCs/>
          <w:i/>
          <w:u w:val="single"/>
        </w:rPr>
        <w:t>Reporting</w:t>
      </w:r>
      <w:r w:rsidRPr="00A83421">
        <w:rPr>
          <w:rFonts w:ascii="Arial" w:hAnsi="Arial" w:cs="Arial"/>
          <w:b/>
          <w:bCs/>
        </w:rPr>
        <w:t>.</w:t>
      </w:r>
      <w:r w:rsidRPr="00A83421">
        <w:rPr>
          <w:rFonts w:ascii="Arial" w:hAnsi="Arial" w:cs="Arial"/>
        </w:rPr>
        <w:t xml:space="preserve">  On or before January 31</w:t>
      </w:r>
      <w:r w:rsidRPr="00A83421">
        <w:rPr>
          <w:rFonts w:ascii="Arial" w:hAnsi="Arial" w:cs="Arial"/>
          <w:vertAlign w:val="superscript"/>
        </w:rPr>
        <w:t>st</w:t>
      </w:r>
      <w:r w:rsidRPr="00A83421">
        <w:rPr>
          <w:rFonts w:ascii="Arial" w:hAnsi="Arial" w:cs="Arial"/>
        </w:rPr>
        <w:t xml:space="preserve"> and upon request by the City, the Contractor shall identify (a) the hourly wage earned by the lowest paid Covered Employee and (b) the number of days of compensated leave received by Covered Employees earning less than 130% of the then-prevailing wage during the current term of the Agreement, and provide the identified information to the following: </w:t>
      </w:r>
    </w:p>
    <w:p w14:paraId="457AC84B" w14:textId="77777777" w:rsidR="00CE7522" w:rsidRPr="00A83421" w:rsidRDefault="00CE7522" w:rsidP="00CE7522">
      <w:pPr>
        <w:pStyle w:val="ListParagraph"/>
        <w:tabs>
          <w:tab w:val="left" w:pos="1080"/>
        </w:tabs>
        <w:spacing w:after="120"/>
        <w:contextualSpacing w:val="0"/>
        <w:jc w:val="both"/>
        <w:outlineLvl w:val="1"/>
        <w:rPr>
          <w:rFonts w:ascii="Arial" w:hAnsi="Arial" w:cs="Arial"/>
        </w:rPr>
      </w:pPr>
      <w:r w:rsidRPr="00A83421">
        <w:rPr>
          <w:rFonts w:ascii="Arial" w:hAnsi="Arial" w:cs="Arial"/>
        </w:rPr>
        <w:t>Office of Workforce Development</w:t>
      </w:r>
    </w:p>
    <w:p w14:paraId="1262C023" w14:textId="77777777" w:rsidR="00CE7522" w:rsidRPr="00A83421" w:rsidRDefault="00CE7522" w:rsidP="00CE7522">
      <w:pPr>
        <w:pStyle w:val="ListParagraph"/>
        <w:tabs>
          <w:tab w:val="left" w:pos="1080"/>
        </w:tabs>
        <w:spacing w:after="120"/>
        <w:contextualSpacing w:val="0"/>
        <w:jc w:val="both"/>
        <w:outlineLvl w:val="1"/>
        <w:rPr>
          <w:rFonts w:ascii="Arial" w:hAnsi="Arial" w:cs="Arial"/>
        </w:rPr>
      </w:pPr>
      <w:r w:rsidRPr="00A83421">
        <w:rPr>
          <w:rFonts w:ascii="Arial" w:hAnsi="Arial" w:cs="Arial"/>
        </w:rPr>
        <w:t xml:space="preserve">Living Wage - Compliance </w:t>
      </w:r>
    </w:p>
    <w:p w14:paraId="7171BEDA" w14:textId="77777777" w:rsidR="00CE7522" w:rsidRPr="00A83421" w:rsidRDefault="00CE7522" w:rsidP="00CE7522">
      <w:pPr>
        <w:pStyle w:val="ListParagraph"/>
        <w:tabs>
          <w:tab w:val="left" w:pos="1080"/>
        </w:tabs>
        <w:spacing w:after="120"/>
        <w:contextualSpacing w:val="0"/>
        <w:jc w:val="both"/>
        <w:outlineLvl w:val="1"/>
        <w:rPr>
          <w:rFonts w:ascii="Arial" w:hAnsi="Arial" w:cs="Arial"/>
        </w:rPr>
      </w:pPr>
      <w:r w:rsidRPr="00A83421">
        <w:rPr>
          <w:rFonts w:ascii="Arial" w:hAnsi="Arial" w:cs="Arial"/>
        </w:rPr>
        <w:t>1340 Poydras Street – Suite 1800</w:t>
      </w:r>
    </w:p>
    <w:p w14:paraId="33B39D9E" w14:textId="77777777" w:rsidR="00CE7522" w:rsidRPr="00A83421" w:rsidRDefault="00CE7522" w:rsidP="00CE7522">
      <w:pPr>
        <w:pStyle w:val="ListParagraph"/>
        <w:tabs>
          <w:tab w:val="left" w:pos="1080"/>
        </w:tabs>
        <w:spacing w:after="120"/>
        <w:contextualSpacing w:val="0"/>
        <w:jc w:val="both"/>
        <w:outlineLvl w:val="1"/>
        <w:rPr>
          <w:rFonts w:ascii="Arial" w:hAnsi="Arial" w:cs="Arial"/>
        </w:rPr>
      </w:pPr>
      <w:r w:rsidRPr="00A83421">
        <w:rPr>
          <w:rFonts w:ascii="Arial" w:hAnsi="Arial" w:cs="Arial"/>
        </w:rPr>
        <w:t>New Orleans, Louisiana 70112</w:t>
      </w:r>
    </w:p>
    <w:p w14:paraId="0CB289F2" w14:textId="77777777" w:rsidR="00CE7522" w:rsidRPr="00A83421" w:rsidRDefault="00CE7522" w:rsidP="00763446">
      <w:pPr>
        <w:pStyle w:val="ListParagraph"/>
        <w:widowControl w:val="0"/>
        <w:numPr>
          <w:ilvl w:val="0"/>
          <w:numId w:val="51"/>
        </w:numPr>
        <w:tabs>
          <w:tab w:val="left" w:pos="1080"/>
        </w:tabs>
        <w:autoSpaceDE w:val="0"/>
        <w:autoSpaceDN w:val="0"/>
        <w:adjustRightInd w:val="0"/>
        <w:spacing w:after="120"/>
        <w:ind w:left="0" w:firstLine="720"/>
        <w:contextualSpacing w:val="0"/>
        <w:jc w:val="both"/>
        <w:outlineLvl w:val="1"/>
        <w:rPr>
          <w:rFonts w:ascii="Arial" w:hAnsi="Arial" w:cs="Arial"/>
        </w:rPr>
      </w:pPr>
      <w:r w:rsidRPr="00A83421">
        <w:rPr>
          <w:rFonts w:ascii="Arial" w:hAnsi="Arial" w:cs="Arial"/>
          <w:b/>
          <w:i/>
          <w:u w:val="single"/>
        </w:rPr>
        <w:t>Compliance Monitoring</w:t>
      </w:r>
      <w:r w:rsidRPr="00A83421">
        <w:rPr>
          <w:rFonts w:ascii="Arial" w:hAnsi="Arial" w:cs="Arial"/>
          <w:b/>
        </w:rPr>
        <w:t xml:space="preserve">. </w:t>
      </w:r>
      <w:r w:rsidRPr="00A83421">
        <w:rPr>
          <w:rFonts w:ascii="Arial" w:hAnsi="Arial" w:cs="Arial"/>
        </w:rPr>
        <w:t>Covered Employers under this Agreement are subject to compliance monitoring and enforcement of the Living Wage requirements by the Office of Workforce Development (the “</w:t>
      </w:r>
      <w:r w:rsidRPr="00A83421">
        <w:rPr>
          <w:rFonts w:ascii="Arial" w:hAnsi="Arial" w:cs="Arial"/>
          <w:b/>
          <w:bCs/>
        </w:rPr>
        <w:t>OWD</w:t>
      </w:r>
      <w:r w:rsidRPr="00A83421">
        <w:rPr>
          <w:rFonts w:ascii="Arial" w:hAnsi="Arial" w:cs="Arial"/>
        </w:rPr>
        <w:t>”) and/or the Chief Administrative Office (“</w:t>
      </w:r>
      <w:r w:rsidRPr="00A83421">
        <w:rPr>
          <w:rFonts w:ascii="Arial" w:hAnsi="Arial" w:cs="Arial"/>
          <w:b/>
          <w:bCs/>
        </w:rPr>
        <w:t>CAO</w:t>
      </w:r>
      <w:r w:rsidRPr="00A83421">
        <w:rPr>
          <w:rFonts w:ascii="Arial" w:hAnsi="Arial" w:cs="Arial"/>
        </w:rPr>
        <w:t xml:space="preserve">”).  Covered Employers will cooperate fully with the OWD and/or the CAO and other City employees and agents authorized to assist in the administration and enforcement of the Living Wage requirements.  Steps and actions include, but are not limited to, requirements that: (i) the Contractor will cooperate fully with the OWD and the CAO and other City employees and agents authorized to assist in the administration and enforcement of the Living Wage requirements; (ii) the Contractor agrees that the OWD and the </w:t>
      </w:r>
      <w:r w:rsidRPr="00A83421">
        <w:rPr>
          <w:rFonts w:ascii="Arial" w:hAnsi="Arial" w:cs="Arial"/>
        </w:rPr>
        <w:t xml:space="preserve">CAO and their designees, in the performance of their duties, shall have the right to engage in random inspections of job sites and to have access to the employees of the Contractor, payroll records and employee paychecks; and (ii) that  the City may audit such records of the Contractor as he or she reasonably deems necessary to determine compliance with the Living Wage standards.  </w:t>
      </w:r>
    </w:p>
    <w:p w14:paraId="3862D0B2" w14:textId="77777777" w:rsidR="00CE7522" w:rsidRPr="00A83421" w:rsidRDefault="00CE7522" w:rsidP="00763446">
      <w:pPr>
        <w:pStyle w:val="ListParagraph"/>
        <w:widowControl w:val="0"/>
        <w:numPr>
          <w:ilvl w:val="0"/>
          <w:numId w:val="51"/>
        </w:numPr>
        <w:tabs>
          <w:tab w:val="left" w:pos="1080"/>
        </w:tabs>
        <w:autoSpaceDE w:val="0"/>
        <w:autoSpaceDN w:val="0"/>
        <w:adjustRightInd w:val="0"/>
        <w:spacing w:after="120"/>
        <w:ind w:left="0" w:firstLine="720"/>
        <w:contextualSpacing w:val="0"/>
        <w:jc w:val="both"/>
        <w:outlineLvl w:val="1"/>
        <w:rPr>
          <w:rFonts w:ascii="Arial" w:hAnsi="Arial" w:cs="Arial"/>
        </w:rPr>
      </w:pPr>
      <w:r w:rsidRPr="00A83421">
        <w:rPr>
          <w:rFonts w:ascii="Arial" w:hAnsi="Arial" w:cs="Arial"/>
          <w:b/>
          <w:bCs/>
          <w:i/>
          <w:u w:val="single"/>
        </w:rPr>
        <w:t>Remedies</w:t>
      </w:r>
      <w:r w:rsidRPr="00A83421">
        <w:rPr>
          <w:rFonts w:ascii="Arial" w:hAnsi="Arial" w:cs="Arial"/>
          <w:i/>
        </w:rPr>
        <w:t>.</w:t>
      </w:r>
      <w:r w:rsidRPr="00A83421">
        <w:rPr>
          <w:rFonts w:ascii="Arial" w:hAnsi="Arial" w:cs="Arial"/>
        </w:rPr>
        <w:t xml:space="preserve">  If the </w:t>
      </w:r>
      <w:r w:rsidRPr="00A83421">
        <w:rPr>
          <w:rFonts w:ascii="Arial" w:hAnsi="Arial" w:cs="Arial"/>
          <w:bCs/>
        </w:rPr>
        <w:t>Contractor</w:t>
      </w:r>
      <w:r w:rsidRPr="00A83421">
        <w:rPr>
          <w:rFonts w:ascii="Arial" w:hAnsi="Arial" w:cs="Arial"/>
        </w:rPr>
        <w:t xml:space="preserve"> fails to comply with the Living Wage requirements during the term of the Agreement, said failure may result in termination of the Agreement or the pursuit of other remedies by the City, including, but not limited to, the penalties and enforcement mechanisms set forth in Section 70-811 of the City Code.</w:t>
      </w:r>
    </w:p>
    <w:p w14:paraId="41ED16F4" w14:textId="77777777" w:rsidR="00CE7522" w:rsidRPr="00A83421" w:rsidRDefault="00CE7522" w:rsidP="00CE7522">
      <w:pPr>
        <w:spacing w:after="120"/>
        <w:jc w:val="center"/>
        <w:rPr>
          <w:rFonts w:ascii="Arial" w:hAnsi="Arial" w:cs="Arial"/>
          <w:b/>
          <w:u w:val="single"/>
        </w:rPr>
      </w:pPr>
      <w:r w:rsidRPr="00A83421">
        <w:rPr>
          <w:rFonts w:ascii="Arial" w:hAnsi="Arial" w:cs="Arial"/>
          <w:b/>
          <w:u w:val="single"/>
        </w:rPr>
        <w:t>ARTICLE IX - DISADVANTAGED BUSINESS ENTERPRISE (“DBE”) PROGRAM</w:t>
      </w:r>
    </w:p>
    <w:p w14:paraId="3F9663C2" w14:textId="77777777" w:rsidR="00CE7522" w:rsidRPr="00A83421" w:rsidRDefault="00CE7522" w:rsidP="00763446">
      <w:pPr>
        <w:numPr>
          <w:ilvl w:val="0"/>
          <w:numId w:val="43"/>
        </w:numPr>
        <w:tabs>
          <w:tab w:val="left" w:pos="1080"/>
        </w:tabs>
        <w:spacing w:after="120"/>
        <w:ind w:firstLine="720"/>
        <w:jc w:val="both"/>
        <w:outlineLvl w:val="1"/>
        <w:rPr>
          <w:rFonts w:ascii="Arial" w:hAnsi="Arial" w:cs="Arial"/>
          <w:b/>
        </w:rPr>
      </w:pPr>
      <w:r w:rsidRPr="00A83421">
        <w:rPr>
          <w:rFonts w:ascii="Arial" w:hAnsi="Arial" w:cs="Arial"/>
          <w:b/>
          <w:i/>
          <w:u w:val="single"/>
        </w:rPr>
        <w:t>In General</w:t>
      </w:r>
      <w:r w:rsidRPr="00A83421">
        <w:rPr>
          <w:rFonts w:ascii="Arial" w:hAnsi="Arial" w:cs="Arial"/>
          <w:b/>
        </w:rPr>
        <w:t>.</w:t>
      </w:r>
      <w:r w:rsidRPr="00A83421">
        <w:rPr>
          <w:rFonts w:ascii="Arial" w:hAnsi="Arial" w:cs="Arial"/>
        </w:rPr>
        <w:t xml:space="preserve">  The Contractor agrees to abide by the City Code sections 70-496, </w:t>
      </w:r>
      <w:r w:rsidRPr="00A83421">
        <w:rPr>
          <w:rFonts w:ascii="Arial" w:hAnsi="Arial" w:cs="Arial"/>
          <w:i/>
        </w:rPr>
        <w:t>et seq</w:t>
      </w:r>
      <w:r w:rsidRPr="00A83421">
        <w:rPr>
          <w:rFonts w:ascii="Arial" w:hAnsi="Arial" w:cs="Arial"/>
        </w:rPr>
        <w:t>., to use its best efforts to carry out all applicable requirements of the City’s DBE Program for the administration of this Agreement, as set forth in the City Code and any applicable rules adopted thereunder.  The City’s Office of Supplier Diversity (“</w:t>
      </w:r>
      <w:r w:rsidRPr="00A83421">
        <w:rPr>
          <w:rFonts w:ascii="Arial" w:hAnsi="Arial" w:cs="Arial"/>
          <w:b/>
        </w:rPr>
        <w:t>OSD</w:t>
      </w:r>
      <w:r w:rsidRPr="00A83421">
        <w:rPr>
          <w:rFonts w:ascii="Arial" w:hAnsi="Arial" w:cs="Arial"/>
        </w:rPr>
        <w:t>”) oversees the DBE Program and assigns a DBE Compliance Officer (“</w:t>
      </w:r>
      <w:r w:rsidRPr="00A83421">
        <w:rPr>
          <w:rFonts w:ascii="Arial" w:hAnsi="Arial" w:cs="Arial"/>
          <w:b/>
        </w:rPr>
        <w:t>DBECO</w:t>
      </w:r>
      <w:r w:rsidRPr="00A83421">
        <w:rPr>
          <w:rFonts w:ascii="Arial" w:hAnsi="Arial" w:cs="Arial"/>
        </w:rPr>
        <w:t>”) to ensure compliance.</w:t>
      </w:r>
    </w:p>
    <w:p w14:paraId="077DF082" w14:textId="77777777" w:rsidR="00CE7522" w:rsidRPr="00A83421" w:rsidRDefault="00CE7522" w:rsidP="00763446">
      <w:pPr>
        <w:numPr>
          <w:ilvl w:val="0"/>
          <w:numId w:val="43"/>
        </w:numPr>
        <w:tabs>
          <w:tab w:val="left" w:pos="1080"/>
        </w:tabs>
        <w:spacing w:after="120"/>
        <w:ind w:firstLine="720"/>
        <w:jc w:val="both"/>
        <w:outlineLvl w:val="1"/>
        <w:rPr>
          <w:rFonts w:ascii="Arial" w:hAnsi="Arial" w:cs="Arial"/>
          <w:b/>
        </w:rPr>
      </w:pPr>
      <w:r w:rsidRPr="00A83421">
        <w:rPr>
          <w:rFonts w:ascii="Arial" w:hAnsi="Arial" w:cs="Arial"/>
          <w:b/>
          <w:i/>
          <w:u w:val="single"/>
        </w:rPr>
        <w:t>Monitoring</w:t>
      </w:r>
      <w:r w:rsidRPr="00A83421">
        <w:rPr>
          <w:rFonts w:ascii="Arial" w:hAnsi="Arial" w:cs="Arial"/>
          <w:b/>
        </w:rPr>
        <w:t xml:space="preserve">.  </w:t>
      </w:r>
      <w:r w:rsidRPr="00A83421">
        <w:rPr>
          <w:rFonts w:ascii="Arial" w:eastAsia="Calibri" w:hAnsi="Arial" w:cs="Arial"/>
        </w:rPr>
        <w:t>To ensure compliance with DBE requirements during the term of this Agreement, the DBECO will monitor the Contractor’ use of DBE subcontractors/suppliers (“</w:t>
      </w:r>
      <w:r w:rsidRPr="00A83421">
        <w:rPr>
          <w:rFonts w:ascii="Arial" w:eastAsia="Calibri" w:hAnsi="Arial" w:cs="Arial"/>
          <w:b/>
        </w:rPr>
        <w:t>DBE Entities</w:t>
      </w:r>
      <w:r w:rsidRPr="00A83421">
        <w:rPr>
          <w:rFonts w:ascii="Arial" w:eastAsia="Calibri" w:hAnsi="Arial" w:cs="Arial"/>
        </w:rPr>
        <w:t>”) through the following actions:</w:t>
      </w:r>
    </w:p>
    <w:p w14:paraId="05805557" w14:textId="77777777" w:rsidR="00CE7522" w:rsidRPr="00A83421" w:rsidRDefault="00CE7522" w:rsidP="00763446">
      <w:pPr>
        <w:numPr>
          <w:ilvl w:val="0"/>
          <w:numId w:val="44"/>
        </w:numPr>
        <w:tabs>
          <w:tab w:val="num" w:pos="1440"/>
        </w:tabs>
        <w:spacing w:after="120"/>
        <w:ind w:left="1440" w:hanging="360"/>
        <w:jc w:val="both"/>
        <w:rPr>
          <w:rFonts w:ascii="Arial" w:eastAsia="Calibri" w:hAnsi="Arial" w:cs="Arial"/>
        </w:rPr>
      </w:pPr>
      <w:r w:rsidRPr="00A83421">
        <w:rPr>
          <w:rFonts w:ascii="Arial" w:eastAsia="Calibri" w:hAnsi="Arial" w:cs="Arial"/>
        </w:rPr>
        <w:t xml:space="preserve">Job site </w:t>
      </w:r>
      <w:proofErr w:type="gramStart"/>
      <w:r w:rsidRPr="00A83421">
        <w:rPr>
          <w:rFonts w:ascii="Arial" w:eastAsia="Calibri" w:hAnsi="Arial" w:cs="Arial"/>
        </w:rPr>
        <w:t>visits;</w:t>
      </w:r>
      <w:proofErr w:type="gramEnd"/>
    </w:p>
    <w:p w14:paraId="2756A13B" w14:textId="77777777" w:rsidR="00CE7522" w:rsidRPr="00A83421" w:rsidRDefault="00CE7522" w:rsidP="00763446">
      <w:pPr>
        <w:numPr>
          <w:ilvl w:val="0"/>
          <w:numId w:val="44"/>
        </w:numPr>
        <w:tabs>
          <w:tab w:val="num" w:pos="1440"/>
          <w:tab w:val="left" w:pos="6930"/>
        </w:tabs>
        <w:spacing w:after="120"/>
        <w:ind w:left="1440" w:hanging="360"/>
        <w:jc w:val="both"/>
        <w:rPr>
          <w:rFonts w:ascii="Arial" w:eastAsia="Calibri" w:hAnsi="Arial" w:cs="Arial"/>
        </w:rPr>
      </w:pPr>
      <w:r w:rsidRPr="00A83421">
        <w:rPr>
          <w:rFonts w:ascii="Arial" w:eastAsia="Calibri" w:hAnsi="Arial" w:cs="Arial"/>
        </w:rPr>
        <w:t xml:space="preserve">Electronic payment tracking via the Contract Compliance Monitoring System or other means as approved by the </w:t>
      </w:r>
      <w:proofErr w:type="gramStart"/>
      <w:r w:rsidRPr="00A83421">
        <w:rPr>
          <w:rFonts w:ascii="Arial" w:eastAsia="Calibri" w:hAnsi="Arial" w:cs="Arial"/>
        </w:rPr>
        <w:t>OSD;</w:t>
      </w:r>
      <w:proofErr w:type="gramEnd"/>
    </w:p>
    <w:p w14:paraId="417417DF" w14:textId="77777777" w:rsidR="00CE7522" w:rsidRPr="00A83421" w:rsidRDefault="00CE7522" w:rsidP="00763446">
      <w:pPr>
        <w:numPr>
          <w:ilvl w:val="0"/>
          <w:numId w:val="44"/>
        </w:numPr>
        <w:tabs>
          <w:tab w:val="num" w:pos="1440"/>
        </w:tabs>
        <w:spacing w:after="120"/>
        <w:ind w:left="1440" w:hanging="360"/>
        <w:jc w:val="both"/>
        <w:rPr>
          <w:rFonts w:ascii="Arial" w:eastAsia="Calibri" w:hAnsi="Arial" w:cs="Arial"/>
        </w:rPr>
      </w:pPr>
      <w:r w:rsidRPr="00A83421">
        <w:rPr>
          <w:rFonts w:ascii="Arial" w:eastAsia="Calibri" w:hAnsi="Arial" w:cs="Arial"/>
        </w:rPr>
        <w:lastRenderedPageBreak/>
        <w:t xml:space="preserve">Routine audits of contract payments to all </w:t>
      </w:r>
      <w:proofErr w:type="gramStart"/>
      <w:r w:rsidRPr="00A83421">
        <w:rPr>
          <w:rFonts w:ascii="Arial" w:eastAsia="Calibri" w:hAnsi="Arial" w:cs="Arial"/>
        </w:rPr>
        <w:t>subcontractors;</w:t>
      </w:r>
      <w:proofErr w:type="gramEnd"/>
    </w:p>
    <w:p w14:paraId="1DC48BC6" w14:textId="77777777" w:rsidR="00CE7522" w:rsidRPr="00A83421" w:rsidRDefault="00CE7522" w:rsidP="00763446">
      <w:pPr>
        <w:numPr>
          <w:ilvl w:val="0"/>
          <w:numId w:val="44"/>
        </w:numPr>
        <w:tabs>
          <w:tab w:val="num" w:pos="1440"/>
        </w:tabs>
        <w:spacing w:after="120"/>
        <w:ind w:left="1440" w:hanging="360"/>
        <w:jc w:val="both"/>
        <w:rPr>
          <w:rFonts w:ascii="Arial" w:eastAsia="Calibri" w:hAnsi="Arial" w:cs="Arial"/>
        </w:rPr>
      </w:pPr>
      <w:r w:rsidRPr="00A83421">
        <w:rPr>
          <w:rFonts w:ascii="Arial" w:eastAsia="Calibri" w:hAnsi="Arial" w:cs="Arial"/>
        </w:rPr>
        <w:t xml:space="preserve">Reviewing of records and reports; and/or </w:t>
      </w:r>
    </w:p>
    <w:p w14:paraId="1832E287" w14:textId="77777777" w:rsidR="00CE7522" w:rsidRPr="00A83421" w:rsidRDefault="00CE7522" w:rsidP="00763446">
      <w:pPr>
        <w:numPr>
          <w:ilvl w:val="0"/>
          <w:numId w:val="44"/>
        </w:numPr>
        <w:tabs>
          <w:tab w:val="num" w:pos="1440"/>
        </w:tabs>
        <w:spacing w:after="120"/>
        <w:ind w:left="1440" w:hanging="360"/>
        <w:jc w:val="both"/>
        <w:rPr>
          <w:rFonts w:ascii="Arial" w:eastAsia="Calibri" w:hAnsi="Arial" w:cs="Arial"/>
        </w:rPr>
      </w:pPr>
      <w:r w:rsidRPr="00A83421">
        <w:rPr>
          <w:rFonts w:ascii="Arial" w:eastAsia="Calibri" w:hAnsi="Arial" w:cs="Arial"/>
        </w:rPr>
        <w:t>Interviews of selected personnel.</w:t>
      </w:r>
    </w:p>
    <w:p w14:paraId="73292656" w14:textId="77777777" w:rsidR="00CE7522" w:rsidRPr="00A83421" w:rsidRDefault="00CE7522" w:rsidP="00CE7522">
      <w:pPr>
        <w:spacing w:after="120"/>
        <w:ind w:firstLine="720"/>
        <w:jc w:val="both"/>
        <w:rPr>
          <w:rFonts w:ascii="Arial" w:eastAsia="Calibri" w:hAnsi="Arial" w:cs="Arial"/>
        </w:rPr>
      </w:pPr>
      <w:r w:rsidRPr="00A83421">
        <w:rPr>
          <w:rFonts w:ascii="Arial" w:eastAsia="Calibri" w:hAnsi="Arial" w:cs="Arial"/>
        </w:rPr>
        <w:t>The DBECO may schedule inspections and on-site visits with or without prior notice to the Contractor or DBE Entities.</w:t>
      </w:r>
    </w:p>
    <w:p w14:paraId="0CB0B485" w14:textId="77777777" w:rsidR="00CE7522" w:rsidRPr="00A83421" w:rsidRDefault="00CE7522" w:rsidP="00763446">
      <w:pPr>
        <w:numPr>
          <w:ilvl w:val="0"/>
          <w:numId w:val="43"/>
        </w:numPr>
        <w:tabs>
          <w:tab w:val="left" w:pos="1080"/>
        </w:tabs>
        <w:spacing w:after="120"/>
        <w:ind w:firstLine="720"/>
        <w:jc w:val="both"/>
        <w:rPr>
          <w:rFonts w:ascii="Arial" w:eastAsia="Calibri" w:hAnsi="Arial" w:cs="Arial"/>
        </w:rPr>
      </w:pPr>
      <w:r w:rsidRPr="00A83421">
        <w:rPr>
          <w:rFonts w:ascii="Arial" w:eastAsia="Calibri" w:hAnsi="Arial" w:cs="Arial"/>
          <w:b/>
          <w:i/>
          <w:u w:val="single"/>
        </w:rPr>
        <w:t>Cooperation</w:t>
      </w:r>
      <w:r w:rsidRPr="00A83421">
        <w:rPr>
          <w:rFonts w:ascii="Arial" w:eastAsia="Calibri" w:hAnsi="Arial" w:cs="Arial"/>
        </w:rPr>
        <w:t>.  The Contractor shall:</w:t>
      </w:r>
    </w:p>
    <w:p w14:paraId="720A0EC8" w14:textId="77777777" w:rsidR="00CE7522" w:rsidRPr="00A83421" w:rsidRDefault="00CE7522" w:rsidP="00763446">
      <w:pPr>
        <w:numPr>
          <w:ilvl w:val="0"/>
          <w:numId w:val="45"/>
        </w:numPr>
        <w:tabs>
          <w:tab w:val="left" w:pos="0"/>
        </w:tabs>
        <w:spacing w:after="120"/>
        <w:ind w:left="1440"/>
        <w:jc w:val="both"/>
        <w:rPr>
          <w:rFonts w:ascii="Arial" w:eastAsia="Calibri" w:hAnsi="Arial" w:cs="Arial"/>
        </w:rPr>
      </w:pPr>
      <w:r w:rsidRPr="00A83421">
        <w:rPr>
          <w:rFonts w:ascii="Arial" w:eastAsia="Calibri" w:hAnsi="Arial" w:cs="Arial"/>
        </w:rPr>
        <w:t>Designate an individual as the “DBE Liaison” who will monitor the Contractor’s DBE participation as well as document and maintain records of “Good Faith Efforts” with DBE Entities.</w:t>
      </w:r>
    </w:p>
    <w:p w14:paraId="06E5FEE7" w14:textId="77777777" w:rsidR="00CE7522" w:rsidRPr="00A83421" w:rsidRDefault="00CE7522" w:rsidP="00763446">
      <w:pPr>
        <w:numPr>
          <w:ilvl w:val="0"/>
          <w:numId w:val="45"/>
        </w:numPr>
        <w:tabs>
          <w:tab w:val="left" w:pos="0"/>
          <w:tab w:val="left" w:pos="1080"/>
        </w:tabs>
        <w:spacing w:after="120"/>
        <w:ind w:firstLine="360"/>
        <w:jc w:val="both"/>
        <w:rPr>
          <w:rFonts w:ascii="Arial" w:eastAsia="Calibri" w:hAnsi="Arial" w:cs="Arial"/>
        </w:rPr>
      </w:pPr>
      <w:r w:rsidRPr="00A83421">
        <w:rPr>
          <w:rFonts w:ascii="Arial" w:eastAsia="Calibri" w:hAnsi="Arial" w:cs="Arial"/>
        </w:rPr>
        <w:t xml:space="preserve">Execute written contracts with DBE Entities that meet the applicable DBE goals.  </w:t>
      </w:r>
    </w:p>
    <w:p w14:paraId="40709B4A" w14:textId="77777777" w:rsidR="00CE7522" w:rsidRPr="00A83421" w:rsidRDefault="00CE7522" w:rsidP="00763446">
      <w:pPr>
        <w:numPr>
          <w:ilvl w:val="0"/>
          <w:numId w:val="50"/>
        </w:numPr>
        <w:spacing w:after="120"/>
        <w:jc w:val="both"/>
        <w:rPr>
          <w:rFonts w:ascii="Arial" w:eastAsia="Calibri" w:hAnsi="Arial" w:cs="Arial"/>
        </w:rPr>
      </w:pPr>
      <w:r w:rsidRPr="00A83421">
        <w:rPr>
          <w:rFonts w:ascii="Arial" w:eastAsia="Calibri" w:hAnsi="Arial" w:cs="Arial"/>
        </w:rPr>
        <w:t>The Contractor shall provide the DBECO with copies of said contracts within thirty (30) days from the date this Agreement is fully executed between the City and the Contractor.</w:t>
      </w:r>
    </w:p>
    <w:p w14:paraId="3B0248A4" w14:textId="77777777" w:rsidR="00CE7522" w:rsidRPr="00A83421" w:rsidRDefault="00CE7522" w:rsidP="00763446">
      <w:pPr>
        <w:numPr>
          <w:ilvl w:val="0"/>
          <w:numId w:val="50"/>
        </w:numPr>
        <w:spacing w:after="120"/>
        <w:contextualSpacing/>
        <w:jc w:val="both"/>
        <w:rPr>
          <w:rFonts w:ascii="Arial" w:eastAsia="Calibri" w:hAnsi="Arial" w:cs="Arial"/>
        </w:rPr>
      </w:pPr>
      <w:r w:rsidRPr="00A83421">
        <w:rPr>
          <w:rFonts w:ascii="Arial" w:eastAsia="Calibri" w:hAnsi="Arial" w:cs="Arial"/>
        </w:rPr>
        <w:t>The Contractor shall agree to promptly pay subcontractors, including DBE Entities, in accordance with law.</w:t>
      </w:r>
    </w:p>
    <w:p w14:paraId="61A97E7D" w14:textId="77777777" w:rsidR="00CE7522" w:rsidRPr="00A83421" w:rsidRDefault="00CE7522" w:rsidP="00763446">
      <w:pPr>
        <w:numPr>
          <w:ilvl w:val="0"/>
          <w:numId w:val="45"/>
        </w:numPr>
        <w:tabs>
          <w:tab w:val="left" w:pos="0"/>
          <w:tab w:val="left" w:pos="1080"/>
        </w:tabs>
        <w:spacing w:after="120"/>
        <w:ind w:firstLine="360"/>
        <w:jc w:val="both"/>
        <w:rPr>
          <w:rFonts w:ascii="Arial" w:eastAsia="Calibri" w:hAnsi="Arial" w:cs="Arial"/>
        </w:rPr>
      </w:pPr>
      <w:r w:rsidRPr="00A83421">
        <w:rPr>
          <w:rFonts w:ascii="Arial" w:eastAsia="Calibri" w:hAnsi="Arial" w:cs="Arial"/>
        </w:rPr>
        <w:t xml:space="preserve">Establish and maintain the following records for review upon request by the OSD: </w:t>
      </w:r>
    </w:p>
    <w:p w14:paraId="3E66631E" w14:textId="77777777" w:rsidR="00CE7522" w:rsidRPr="00A83421" w:rsidRDefault="00CE7522" w:rsidP="00763446">
      <w:pPr>
        <w:numPr>
          <w:ilvl w:val="0"/>
          <w:numId w:val="49"/>
        </w:numPr>
        <w:tabs>
          <w:tab w:val="left" w:pos="1800"/>
        </w:tabs>
        <w:spacing w:after="120"/>
        <w:jc w:val="both"/>
        <w:rPr>
          <w:rFonts w:ascii="Arial" w:eastAsia="Calibri" w:hAnsi="Arial" w:cs="Arial"/>
        </w:rPr>
      </w:pPr>
      <w:r w:rsidRPr="00A83421">
        <w:rPr>
          <w:rFonts w:ascii="Arial" w:eastAsia="Calibri" w:hAnsi="Arial" w:cs="Arial"/>
        </w:rPr>
        <w:t xml:space="preserve">Copies of written contracts with DBE </w:t>
      </w:r>
      <w:r w:rsidRPr="00A83421">
        <w:rPr>
          <w:rFonts w:ascii="Arial" w:eastAsia="Calibri" w:hAnsi="Arial" w:cs="Arial"/>
        </w:rPr>
        <w:t xml:space="preserve">Entities and purchase </w:t>
      </w:r>
      <w:proofErr w:type="gramStart"/>
      <w:r w:rsidRPr="00A83421">
        <w:rPr>
          <w:rFonts w:ascii="Arial" w:eastAsia="Calibri" w:hAnsi="Arial" w:cs="Arial"/>
        </w:rPr>
        <w:t>orders;</w:t>
      </w:r>
      <w:proofErr w:type="gramEnd"/>
    </w:p>
    <w:p w14:paraId="78F54A57" w14:textId="77777777" w:rsidR="00CE7522" w:rsidRPr="00A83421" w:rsidRDefault="00CE7522" w:rsidP="00763446">
      <w:pPr>
        <w:numPr>
          <w:ilvl w:val="0"/>
          <w:numId w:val="49"/>
        </w:numPr>
        <w:tabs>
          <w:tab w:val="left" w:pos="1800"/>
        </w:tabs>
        <w:spacing w:after="120"/>
        <w:jc w:val="both"/>
        <w:rPr>
          <w:rFonts w:ascii="Arial" w:eastAsia="Calibri" w:hAnsi="Arial" w:cs="Arial"/>
        </w:rPr>
      </w:pPr>
      <w:r w:rsidRPr="00A83421">
        <w:rPr>
          <w:rFonts w:ascii="Arial" w:eastAsia="Calibri" w:hAnsi="Arial" w:cs="Arial"/>
        </w:rPr>
        <w:t xml:space="preserve">Documentation of payments and other transactions with DBE </w:t>
      </w:r>
      <w:proofErr w:type="gramStart"/>
      <w:r w:rsidRPr="00A83421">
        <w:rPr>
          <w:rFonts w:ascii="Arial" w:eastAsia="Calibri" w:hAnsi="Arial" w:cs="Arial"/>
        </w:rPr>
        <w:t>Entities;</w:t>
      </w:r>
      <w:proofErr w:type="gramEnd"/>
    </w:p>
    <w:p w14:paraId="7531E0A4" w14:textId="77777777" w:rsidR="00CE7522" w:rsidRPr="00A83421" w:rsidRDefault="00CE7522" w:rsidP="00763446">
      <w:pPr>
        <w:numPr>
          <w:ilvl w:val="0"/>
          <w:numId w:val="49"/>
        </w:numPr>
        <w:tabs>
          <w:tab w:val="left" w:pos="1800"/>
        </w:tabs>
        <w:spacing w:after="120"/>
        <w:jc w:val="both"/>
        <w:rPr>
          <w:rFonts w:ascii="Arial" w:eastAsia="Calibri" w:hAnsi="Arial" w:cs="Arial"/>
        </w:rPr>
      </w:pPr>
      <w:r w:rsidRPr="00A83421">
        <w:rPr>
          <w:rFonts w:ascii="Arial" w:eastAsia="Calibri" w:hAnsi="Arial" w:cs="Arial"/>
        </w:rPr>
        <w:t xml:space="preserve">Appropriate explanations of any changes or replacements of DBE Entities, which may include a record of “Post-Award Good Faith Efforts” for each certified firm that the Contractor does not use in accordance with the approved DBE participation </w:t>
      </w:r>
      <w:proofErr w:type="gramStart"/>
      <w:r w:rsidRPr="00A83421">
        <w:rPr>
          <w:rFonts w:ascii="Arial" w:eastAsia="Calibri" w:hAnsi="Arial" w:cs="Arial"/>
        </w:rPr>
        <w:t>submission;</w:t>
      </w:r>
      <w:proofErr w:type="gramEnd"/>
    </w:p>
    <w:p w14:paraId="1583E94B" w14:textId="77777777" w:rsidR="00CE7522" w:rsidRPr="00A83421" w:rsidRDefault="00CE7522" w:rsidP="00763446">
      <w:pPr>
        <w:numPr>
          <w:ilvl w:val="0"/>
          <w:numId w:val="49"/>
        </w:numPr>
        <w:tabs>
          <w:tab w:val="left" w:pos="1800"/>
        </w:tabs>
        <w:spacing w:after="120"/>
        <w:jc w:val="both"/>
        <w:rPr>
          <w:rFonts w:ascii="Arial" w:eastAsia="Calibri" w:hAnsi="Arial" w:cs="Arial"/>
        </w:rPr>
      </w:pPr>
      <w:r w:rsidRPr="00A83421">
        <w:rPr>
          <w:rFonts w:ascii="Arial" w:eastAsia="Calibri" w:hAnsi="Arial" w:cs="Arial"/>
        </w:rPr>
        <w:t>Any other records required by the OSD.</w:t>
      </w:r>
    </w:p>
    <w:p w14:paraId="0099A383" w14:textId="77777777" w:rsidR="00CE7522" w:rsidRPr="00A83421" w:rsidRDefault="00CE7522" w:rsidP="00CE7522">
      <w:pPr>
        <w:spacing w:after="120"/>
        <w:ind w:firstLine="720"/>
        <w:jc w:val="both"/>
        <w:rPr>
          <w:rFonts w:ascii="Arial" w:eastAsia="Calibri" w:hAnsi="Arial" w:cs="Arial"/>
        </w:rPr>
      </w:pPr>
      <w:r w:rsidRPr="00A83421">
        <w:rPr>
          <w:rFonts w:ascii="Arial" w:eastAsia="Calibri" w:hAnsi="Arial" w:cs="Arial"/>
        </w:rPr>
        <w:t>The Contractor is required to maintain such records for three (3) years after completion or closeout of this Agreement.  Such records are necessary to determine compliance with their DBE obligations.</w:t>
      </w:r>
    </w:p>
    <w:p w14:paraId="21229416" w14:textId="77777777" w:rsidR="00CE7522" w:rsidRPr="00A83421" w:rsidRDefault="00CE7522" w:rsidP="00763446">
      <w:pPr>
        <w:numPr>
          <w:ilvl w:val="0"/>
          <w:numId w:val="45"/>
        </w:numPr>
        <w:spacing w:after="120"/>
        <w:ind w:left="1440"/>
        <w:jc w:val="both"/>
        <w:rPr>
          <w:rFonts w:ascii="Arial" w:eastAsia="Calibri" w:hAnsi="Arial" w:cs="Arial"/>
        </w:rPr>
      </w:pPr>
      <w:r w:rsidRPr="00A83421">
        <w:rPr>
          <w:rFonts w:ascii="Arial" w:eastAsia="Calibri" w:hAnsi="Arial" w:cs="Arial"/>
        </w:rPr>
        <w:t>Post monthly payments and submit regular reports to the DBECO as required via the online “Contract Compliance Monitoring System” or other means approved by the OSD.</w:t>
      </w:r>
    </w:p>
    <w:p w14:paraId="4697CC03" w14:textId="77777777" w:rsidR="00CE7522" w:rsidRPr="00A83421" w:rsidRDefault="00CE7522" w:rsidP="00763446">
      <w:pPr>
        <w:numPr>
          <w:ilvl w:val="0"/>
          <w:numId w:val="48"/>
        </w:numPr>
        <w:spacing w:after="120"/>
        <w:jc w:val="both"/>
        <w:rPr>
          <w:rFonts w:ascii="Arial" w:eastAsia="Calibri" w:hAnsi="Arial" w:cs="Arial"/>
        </w:rPr>
      </w:pPr>
      <w:r w:rsidRPr="00A83421">
        <w:rPr>
          <w:rFonts w:ascii="Arial" w:eastAsia="Calibri" w:hAnsi="Arial" w:cs="Arial"/>
        </w:rPr>
        <w:t xml:space="preserve">The Contractor shall submit the initial report outlining DBE participation within thirty (30) days from the date of notice to proceed (or equivalent document) issued </w:t>
      </w:r>
      <w:r w:rsidRPr="00A83421">
        <w:rPr>
          <w:rFonts w:ascii="Arial" w:eastAsia="Calibri" w:hAnsi="Arial" w:cs="Arial"/>
        </w:rPr>
        <w:lastRenderedPageBreak/>
        <w:t>by the City to the Contractor.  Thereafter, “DBE Utilization” reports shall be due on or before the fifteenth (15</w:t>
      </w:r>
      <w:r w:rsidRPr="00A83421">
        <w:rPr>
          <w:rFonts w:ascii="Arial" w:eastAsia="Calibri" w:hAnsi="Arial" w:cs="Arial"/>
          <w:vertAlign w:val="superscript"/>
        </w:rPr>
        <w:t>th</w:t>
      </w:r>
      <w:r w:rsidRPr="00A83421">
        <w:rPr>
          <w:rFonts w:ascii="Arial" w:eastAsia="Calibri" w:hAnsi="Arial" w:cs="Arial"/>
        </w:rPr>
        <w:t xml:space="preserve">) day of each month until all DBE subcontracting work is completed. </w:t>
      </w:r>
    </w:p>
    <w:p w14:paraId="487A6106" w14:textId="77777777" w:rsidR="00CE7522" w:rsidRPr="00A83421" w:rsidRDefault="00CE7522" w:rsidP="00763446">
      <w:pPr>
        <w:numPr>
          <w:ilvl w:val="0"/>
          <w:numId w:val="48"/>
        </w:numPr>
        <w:spacing w:after="120"/>
        <w:ind w:left="2160"/>
        <w:jc w:val="both"/>
        <w:rPr>
          <w:rFonts w:ascii="Arial" w:eastAsia="Calibri" w:hAnsi="Arial" w:cs="Arial"/>
        </w:rPr>
      </w:pPr>
      <w:r w:rsidRPr="00A83421">
        <w:rPr>
          <w:rFonts w:ascii="Arial" w:eastAsia="Calibri" w:hAnsi="Arial" w:cs="Arial"/>
        </w:rPr>
        <w:t>Reports are required even when no activity has occurred in a monthly period.</w:t>
      </w:r>
    </w:p>
    <w:p w14:paraId="19E901BE" w14:textId="77777777" w:rsidR="00CE7522" w:rsidRPr="00A83421" w:rsidRDefault="00CE7522" w:rsidP="00763446">
      <w:pPr>
        <w:numPr>
          <w:ilvl w:val="0"/>
          <w:numId w:val="48"/>
        </w:numPr>
        <w:spacing w:after="120"/>
        <w:ind w:left="2160"/>
        <w:jc w:val="both"/>
        <w:rPr>
          <w:rFonts w:ascii="Arial" w:eastAsia="Calibri" w:hAnsi="Arial" w:cs="Arial"/>
        </w:rPr>
      </w:pPr>
      <w:r w:rsidRPr="00A83421">
        <w:rPr>
          <w:rFonts w:ascii="Arial" w:eastAsia="Calibri" w:hAnsi="Arial" w:cs="Arial"/>
        </w:rPr>
        <w:t>If the established percentage is not being met, the monthly report shall include a narrative description of the progress being made in DBE participation.</w:t>
      </w:r>
    </w:p>
    <w:p w14:paraId="1AF49258" w14:textId="77777777" w:rsidR="00CE7522" w:rsidRPr="00A83421" w:rsidRDefault="00CE7522" w:rsidP="00763446">
      <w:pPr>
        <w:numPr>
          <w:ilvl w:val="0"/>
          <w:numId w:val="48"/>
        </w:numPr>
        <w:spacing w:after="120"/>
        <w:ind w:left="2160"/>
        <w:jc w:val="both"/>
        <w:rPr>
          <w:rFonts w:ascii="Arial" w:eastAsia="Calibri" w:hAnsi="Arial" w:cs="Arial"/>
        </w:rPr>
      </w:pPr>
      <w:r w:rsidRPr="00A83421">
        <w:rPr>
          <w:rFonts w:ascii="Arial" w:eastAsia="Calibri" w:hAnsi="Arial" w:cs="Arial"/>
        </w:rPr>
        <w:t xml:space="preserve">The Contractor may also be required to attach or upload copies of canceled checks or bank statements that identify payer, </w:t>
      </w:r>
      <w:proofErr w:type="gramStart"/>
      <w:r w:rsidRPr="00A83421">
        <w:rPr>
          <w:rFonts w:ascii="Arial" w:eastAsia="Calibri" w:hAnsi="Arial" w:cs="Arial"/>
        </w:rPr>
        <w:t>payee</w:t>
      </w:r>
      <w:proofErr w:type="gramEnd"/>
      <w:r w:rsidRPr="00A83421">
        <w:rPr>
          <w:rFonts w:ascii="Arial" w:eastAsia="Calibri" w:hAnsi="Arial" w:cs="Arial"/>
        </w:rPr>
        <w:t xml:space="preserve"> and amount of transfer to verify payment information as indicated on the form.</w:t>
      </w:r>
    </w:p>
    <w:p w14:paraId="339EF5EA" w14:textId="77777777" w:rsidR="00CE7522" w:rsidRPr="00A83421" w:rsidRDefault="00CE7522" w:rsidP="00763446">
      <w:pPr>
        <w:numPr>
          <w:ilvl w:val="0"/>
          <w:numId w:val="45"/>
        </w:numPr>
        <w:spacing w:after="120"/>
        <w:ind w:firstLine="360"/>
        <w:jc w:val="both"/>
        <w:rPr>
          <w:rFonts w:ascii="Arial" w:eastAsia="Calibri" w:hAnsi="Arial" w:cs="Arial"/>
        </w:rPr>
      </w:pPr>
      <w:r w:rsidRPr="00A83421">
        <w:rPr>
          <w:rFonts w:ascii="Arial" w:eastAsia="Calibri" w:hAnsi="Arial" w:cs="Arial"/>
        </w:rPr>
        <w:t>Conform to the established percentage as approved by the OSD.</w:t>
      </w:r>
    </w:p>
    <w:p w14:paraId="744CD178" w14:textId="77777777" w:rsidR="00CE7522" w:rsidRPr="00A83421" w:rsidRDefault="00CE7522" w:rsidP="00763446">
      <w:pPr>
        <w:numPr>
          <w:ilvl w:val="0"/>
          <w:numId w:val="47"/>
        </w:numPr>
        <w:spacing w:after="120"/>
        <w:jc w:val="both"/>
        <w:rPr>
          <w:rFonts w:ascii="Arial" w:eastAsia="Calibri" w:hAnsi="Arial" w:cs="Arial"/>
        </w:rPr>
      </w:pPr>
      <w:r w:rsidRPr="00A83421">
        <w:rPr>
          <w:rFonts w:ascii="Arial" w:eastAsia="Calibri" w:hAnsi="Arial" w:cs="Arial"/>
        </w:rPr>
        <w:t xml:space="preserve">The total dollar amount of the Agreement shall include approved change orders and amendments.  For a requirements contract, the total dollar amount shall </w:t>
      </w:r>
      <w:r w:rsidRPr="00A83421">
        <w:rPr>
          <w:rFonts w:ascii="Arial" w:eastAsia="Calibri" w:hAnsi="Arial" w:cs="Arial"/>
        </w:rPr>
        <w:t>be based in actual quantities ordered.</w:t>
      </w:r>
    </w:p>
    <w:p w14:paraId="420CE307" w14:textId="77777777" w:rsidR="00CE7522" w:rsidRPr="00A83421" w:rsidRDefault="00CE7522" w:rsidP="00763446">
      <w:pPr>
        <w:numPr>
          <w:ilvl w:val="0"/>
          <w:numId w:val="47"/>
        </w:numPr>
        <w:spacing w:after="120"/>
        <w:jc w:val="both"/>
        <w:rPr>
          <w:rFonts w:ascii="Arial" w:eastAsia="Calibri" w:hAnsi="Arial" w:cs="Arial"/>
        </w:rPr>
      </w:pPr>
      <w:r w:rsidRPr="00A83421">
        <w:rPr>
          <w:rFonts w:ascii="Arial" w:eastAsia="Calibri" w:hAnsi="Arial" w:cs="Arial"/>
        </w:rPr>
        <w:t>No changes to the established percentage and DBE Entities submitted on DBE Compliance Form-1 shall be allowed without approval by the OSD.</w:t>
      </w:r>
    </w:p>
    <w:p w14:paraId="036E55E5" w14:textId="77777777" w:rsidR="00CE7522" w:rsidRPr="00A83421" w:rsidRDefault="00CE7522" w:rsidP="00763446">
      <w:pPr>
        <w:numPr>
          <w:ilvl w:val="0"/>
          <w:numId w:val="47"/>
        </w:numPr>
        <w:spacing w:after="120"/>
        <w:jc w:val="both"/>
        <w:rPr>
          <w:rFonts w:ascii="Arial" w:eastAsia="Calibri" w:hAnsi="Arial" w:cs="Arial"/>
        </w:rPr>
      </w:pPr>
      <w:r w:rsidRPr="00A83421">
        <w:rPr>
          <w:rFonts w:ascii="Arial" w:eastAsia="Calibri" w:hAnsi="Arial" w:cs="Arial"/>
        </w:rPr>
        <w:t>The City will not adjust the contract for any increase in cost due to replacement of DBE Entities.</w:t>
      </w:r>
    </w:p>
    <w:p w14:paraId="3AE1D735" w14:textId="77777777" w:rsidR="00CE7522" w:rsidRPr="00A83421" w:rsidRDefault="00CE7522" w:rsidP="00763446">
      <w:pPr>
        <w:numPr>
          <w:ilvl w:val="0"/>
          <w:numId w:val="43"/>
        </w:numPr>
        <w:tabs>
          <w:tab w:val="left" w:pos="1080"/>
        </w:tabs>
        <w:spacing w:after="120"/>
        <w:ind w:firstLine="720"/>
        <w:jc w:val="both"/>
        <w:rPr>
          <w:rFonts w:ascii="Arial" w:eastAsia="Calibri" w:hAnsi="Arial" w:cs="Arial"/>
        </w:rPr>
      </w:pPr>
      <w:r w:rsidRPr="00A83421">
        <w:rPr>
          <w:rFonts w:ascii="Arial" w:eastAsia="Calibri" w:hAnsi="Arial" w:cs="Arial"/>
          <w:b/>
          <w:i/>
          <w:u w:val="single"/>
        </w:rPr>
        <w:t>Post-Award Modification</w:t>
      </w:r>
      <w:r w:rsidRPr="00A83421">
        <w:rPr>
          <w:rFonts w:ascii="Arial" w:eastAsia="Calibri" w:hAnsi="Arial" w:cs="Arial"/>
        </w:rPr>
        <w:t>.  The OSD may grant a post-award modification request if:</w:t>
      </w:r>
    </w:p>
    <w:p w14:paraId="0509DBC2" w14:textId="77777777" w:rsidR="00CE7522" w:rsidRPr="00A83421" w:rsidRDefault="00CE7522" w:rsidP="00763446">
      <w:pPr>
        <w:numPr>
          <w:ilvl w:val="0"/>
          <w:numId w:val="46"/>
        </w:numPr>
        <w:spacing w:after="120"/>
        <w:jc w:val="both"/>
        <w:rPr>
          <w:rFonts w:ascii="Arial" w:eastAsia="Calibri" w:hAnsi="Arial" w:cs="Arial"/>
        </w:rPr>
      </w:pPr>
      <w:r w:rsidRPr="00A83421">
        <w:rPr>
          <w:rFonts w:ascii="Arial" w:eastAsia="Calibri" w:hAnsi="Arial" w:cs="Arial"/>
        </w:rPr>
        <w:t xml:space="preserve">for a reason beyond the Contractor’s control, the Contractor is unable to use the certified DBE entity submitted on DBE Compliance Form-1 to perform the specified work.  The Contractor must notify the OSD of the intent for removal and substitution of a certified DBE immediately upon determination of that the DBE submitted on Compliance Form -1 is unable to perform the specified work.  In such case, the Contractor shall use and document </w:t>
      </w:r>
      <w:r w:rsidRPr="00A83421">
        <w:rPr>
          <w:rFonts w:ascii="Arial" w:eastAsia="Calibri" w:hAnsi="Arial" w:cs="Arial"/>
        </w:rPr>
        <w:lastRenderedPageBreak/>
        <w:t>“Good Faith Efforts” to find a similarly qualified and certified DBE entity to perform such specified work.  The same criteria used for establishing “Good Faith Efforts” in maximizing the participation of DBE Entities prior to awarding the Agreement will also apply to the substitution of DBE subcontractors during the performance of the Agreement; or</w:t>
      </w:r>
    </w:p>
    <w:p w14:paraId="66404A3C" w14:textId="77777777" w:rsidR="00CE7522" w:rsidRPr="00A83421" w:rsidRDefault="00CE7522" w:rsidP="00763446">
      <w:pPr>
        <w:numPr>
          <w:ilvl w:val="0"/>
          <w:numId w:val="46"/>
        </w:numPr>
        <w:spacing w:after="120"/>
        <w:ind w:left="2160"/>
        <w:jc w:val="both"/>
        <w:rPr>
          <w:rFonts w:ascii="Arial" w:eastAsia="Calibri" w:hAnsi="Arial" w:cs="Arial"/>
        </w:rPr>
      </w:pPr>
      <w:r w:rsidRPr="00A83421">
        <w:rPr>
          <w:rFonts w:ascii="Arial" w:eastAsia="Calibri" w:hAnsi="Arial" w:cs="Arial"/>
        </w:rPr>
        <w:t>the Contractor reasonably believes that, due to a change of scope, execution of the work in accordance with the directions from the City is unlikely to meet the established percentage or terms.  In such case, the Contractor shall use and document “Good Faith Efforts” to achieve a reasonable amount of DBE participation on the remaining work on the Agreement.</w:t>
      </w:r>
    </w:p>
    <w:p w14:paraId="4B6CD8CE" w14:textId="77777777" w:rsidR="00CE7522" w:rsidRPr="00A83421" w:rsidRDefault="00CE7522" w:rsidP="00CE7522">
      <w:pPr>
        <w:widowControl w:val="0"/>
        <w:spacing w:after="120"/>
        <w:jc w:val="center"/>
        <w:rPr>
          <w:rFonts w:ascii="Arial" w:hAnsi="Arial" w:cs="Arial"/>
          <w:b/>
          <w:snapToGrid w:val="0"/>
          <w:sz w:val="28"/>
          <w:szCs w:val="28"/>
          <w:u w:val="single"/>
        </w:rPr>
      </w:pPr>
      <w:r w:rsidRPr="00A83421">
        <w:rPr>
          <w:rFonts w:ascii="Arial" w:hAnsi="Arial" w:cs="Arial"/>
          <w:b/>
          <w:snapToGrid w:val="0"/>
          <w:sz w:val="28"/>
          <w:szCs w:val="28"/>
          <w:u w:val="single"/>
        </w:rPr>
        <w:t>ARTICLE X – FORCE MAJEURE</w:t>
      </w:r>
    </w:p>
    <w:p w14:paraId="29C63E17" w14:textId="77777777" w:rsidR="00CE7522" w:rsidRPr="00A83421" w:rsidRDefault="00CE7522" w:rsidP="00763446">
      <w:pPr>
        <w:pStyle w:val="ListParagraph"/>
        <w:numPr>
          <w:ilvl w:val="0"/>
          <w:numId w:val="41"/>
        </w:numPr>
        <w:tabs>
          <w:tab w:val="left" w:pos="1080"/>
        </w:tabs>
        <w:spacing w:after="120"/>
        <w:ind w:left="0" w:firstLine="720"/>
        <w:contextualSpacing w:val="0"/>
        <w:jc w:val="both"/>
        <w:rPr>
          <w:rFonts w:ascii="Arial" w:hAnsi="Arial" w:cs="Arial"/>
        </w:rPr>
      </w:pPr>
      <w:r w:rsidRPr="00A83421">
        <w:rPr>
          <w:rFonts w:ascii="Arial" w:hAnsi="Arial" w:cs="Arial"/>
          <w:b/>
          <w:bCs/>
          <w:i/>
          <w:iCs/>
          <w:u w:val="single"/>
        </w:rPr>
        <w:t>Event.</w:t>
      </w:r>
      <w:r w:rsidRPr="00A83421">
        <w:rPr>
          <w:rFonts w:ascii="Arial" w:hAnsi="Arial" w:cs="Arial"/>
        </w:rPr>
        <w:t xml:space="preserve"> An event of Force Majeure will include any event or occurrence not reasonably foreseeable by the City at the execution of this Agreement, which will include, but not be limited to, abnormally severe and </w:t>
      </w:r>
      <w:r w:rsidRPr="00A83421">
        <w:rPr>
          <w:rFonts w:ascii="Arial" w:hAnsi="Arial" w:cs="Arial"/>
        </w:rPr>
        <w:t>unusual weather conditions or other acts of God (including tropical weather events, tornados, hurricanes, and flooding); declarations of emergency; shortages of labor or materials (not caused by City); riots; terrorism; acts of public enemy; war; sabotage; cyber-attacks, threats, or incidents; epidemics or pandemics; court or governmental order; or any other cause whatsoever beyond the reasonable control of City, provided such event was not caused by the negligence or misconduct of City, by the failure of City to comply with applicable laws, or by the breach of this Agreement.</w:t>
      </w:r>
    </w:p>
    <w:p w14:paraId="3548B75F" w14:textId="77777777" w:rsidR="00CE7522" w:rsidRPr="00A83421" w:rsidRDefault="00CE7522" w:rsidP="00763446">
      <w:pPr>
        <w:pStyle w:val="ListParagraph"/>
        <w:numPr>
          <w:ilvl w:val="0"/>
          <w:numId w:val="41"/>
        </w:numPr>
        <w:tabs>
          <w:tab w:val="left" w:pos="1080"/>
        </w:tabs>
        <w:spacing w:after="120"/>
        <w:ind w:left="0" w:firstLine="720"/>
        <w:contextualSpacing w:val="0"/>
        <w:jc w:val="both"/>
        <w:rPr>
          <w:rFonts w:ascii="Arial" w:hAnsi="Arial" w:cs="Arial"/>
        </w:rPr>
      </w:pPr>
      <w:r w:rsidRPr="00A83421">
        <w:rPr>
          <w:rFonts w:ascii="Arial" w:hAnsi="Arial" w:cs="Arial"/>
          <w:b/>
          <w:bCs/>
          <w:i/>
          <w:iCs/>
          <w:u w:val="single"/>
        </w:rPr>
        <w:t>Notice.</w:t>
      </w:r>
      <w:r w:rsidRPr="00A83421">
        <w:rPr>
          <w:rFonts w:ascii="Arial" w:hAnsi="Arial" w:cs="Arial"/>
        </w:rPr>
        <w:t xml:space="preserve"> To seek the benefit of this Article, the City must provide notice in writing to the Contractor stating: (1) an event triggering this Article has occurred; (2) the anticipated effect of the Force Majeure event on performance; and (3) the expected duration of the delay, if the Agreement is being suspended</w:t>
      </w:r>
    </w:p>
    <w:p w14:paraId="41AF8823" w14:textId="77777777" w:rsidR="00CE7522" w:rsidRPr="00A83421" w:rsidRDefault="00CE7522" w:rsidP="00763446">
      <w:pPr>
        <w:pStyle w:val="ListParagraph"/>
        <w:numPr>
          <w:ilvl w:val="0"/>
          <w:numId w:val="41"/>
        </w:numPr>
        <w:tabs>
          <w:tab w:val="left" w:pos="1080"/>
        </w:tabs>
        <w:spacing w:after="120"/>
        <w:ind w:left="0" w:firstLine="720"/>
        <w:contextualSpacing w:val="0"/>
        <w:jc w:val="both"/>
        <w:rPr>
          <w:rFonts w:ascii="Arial" w:hAnsi="Arial" w:cs="Arial"/>
        </w:rPr>
      </w:pPr>
      <w:r w:rsidRPr="00A83421">
        <w:rPr>
          <w:rFonts w:ascii="Arial" w:hAnsi="Arial" w:cs="Arial"/>
          <w:b/>
          <w:bCs/>
          <w:i/>
          <w:iCs/>
          <w:u w:val="single"/>
        </w:rPr>
        <w:t>Effect.</w:t>
      </w:r>
      <w:r w:rsidRPr="00A83421">
        <w:rPr>
          <w:rFonts w:ascii="Arial" w:hAnsi="Arial" w:cs="Arial"/>
        </w:rPr>
        <w:t xml:space="preserve"> </w:t>
      </w:r>
    </w:p>
    <w:p w14:paraId="06066B47" w14:textId="77777777" w:rsidR="00CE7522" w:rsidRPr="00A83421" w:rsidRDefault="00CE7522" w:rsidP="00763446">
      <w:pPr>
        <w:pStyle w:val="ListParagraph"/>
        <w:numPr>
          <w:ilvl w:val="0"/>
          <w:numId w:val="42"/>
        </w:numPr>
        <w:spacing w:after="120"/>
        <w:ind w:left="1440"/>
        <w:contextualSpacing w:val="0"/>
        <w:jc w:val="both"/>
        <w:rPr>
          <w:rFonts w:ascii="Arial" w:hAnsi="Arial" w:cs="Arial"/>
        </w:rPr>
      </w:pPr>
      <w:r w:rsidRPr="00A83421">
        <w:rPr>
          <w:rFonts w:ascii="Arial" w:hAnsi="Arial" w:cs="Arial"/>
        </w:rPr>
        <w:t>Upon the occurrence of a Force Majeure event, for which the City has provided required notice, the City may, at its sole discretion:</w:t>
      </w:r>
    </w:p>
    <w:p w14:paraId="3F4E3DFD" w14:textId="77777777" w:rsidR="00CE7522" w:rsidRPr="00A83421" w:rsidRDefault="00CE7522" w:rsidP="00763446">
      <w:pPr>
        <w:pStyle w:val="ListParagraph"/>
        <w:numPr>
          <w:ilvl w:val="1"/>
          <w:numId w:val="42"/>
        </w:numPr>
        <w:spacing w:after="120"/>
        <w:ind w:left="2160"/>
        <w:contextualSpacing w:val="0"/>
        <w:jc w:val="both"/>
        <w:rPr>
          <w:rFonts w:ascii="Arial" w:hAnsi="Arial" w:cs="Arial"/>
        </w:rPr>
      </w:pPr>
      <w:r w:rsidRPr="00A83421">
        <w:rPr>
          <w:rFonts w:ascii="Arial" w:hAnsi="Arial" w:cs="Arial"/>
        </w:rPr>
        <w:t xml:space="preserve">Suspend this Agreement for a duration to be set by the City, not to exceed 90 days. During such time of suspension, the Parties will not be liable or responsible for performance of their respective obligations under this Agreement, and there will be excluded from the computation of such </w:t>
      </w:r>
      <w:proofErr w:type="gramStart"/>
      <w:r w:rsidRPr="00A83421">
        <w:rPr>
          <w:rFonts w:ascii="Arial" w:hAnsi="Arial" w:cs="Arial"/>
        </w:rPr>
        <w:t>period of time</w:t>
      </w:r>
      <w:proofErr w:type="gramEnd"/>
      <w:r w:rsidRPr="00A83421">
        <w:rPr>
          <w:rFonts w:ascii="Arial" w:hAnsi="Arial" w:cs="Arial"/>
        </w:rPr>
        <w:t xml:space="preserve"> any delays directly due </w:t>
      </w:r>
      <w:r w:rsidRPr="00A83421">
        <w:rPr>
          <w:rFonts w:ascii="Arial" w:hAnsi="Arial" w:cs="Arial"/>
        </w:rPr>
        <w:lastRenderedPageBreak/>
        <w:t>to the occurrence of the Force Majeure event. During any such period of suspension, the Contractor must take all commercially reasonable actions to mitigate against the effects of the Force Majeure event and to ensure the prompt resumption of performance when so instructed by the City; or</w:t>
      </w:r>
    </w:p>
    <w:p w14:paraId="37ACD96B" w14:textId="77777777" w:rsidR="00CE7522" w:rsidRPr="00A83421" w:rsidRDefault="00CE7522" w:rsidP="00763446">
      <w:pPr>
        <w:pStyle w:val="ListParagraph"/>
        <w:numPr>
          <w:ilvl w:val="1"/>
          <w:numId w:val="42"/>
        </w:numPr>
        <w:spacing w:after="120"/>
        <w:ind w:left="2160"/>
        <w:contextualSpacing w:val="0"/>
        <w:jc w:val="both"/>
        <w:rPr>
          <w:rFonts w:ascii="Arial" w:hAnsi="Arial" w:cs="Arial"/>
        </w:rPr>
      </w:pPr>
      <w:r w:rsidRPr="00A83421">
        <w:rPr>
          <w:rFonts w:ascii="Arial" w:hAnsi="Arial" w:cs="Arial"/>
        </w:rPr>
        <w:t>Terminate this Agreement, either immediately or after one or more periods of suspension, effective on notice to Contractor and without any further compensation due.</w:t>
      </w:r>
    </w:p>
    <w:p w14:paraId="7D1DB4C9" w14:textId="77777777" w:rsidR="00CE7522" w:rsidRPr="00A83421" w:rsidRDefault="00CE7522" w:rsidP="00763446">
      <w:pPr>
        <w:pStyle w:val="ListParagraph"/>
        <w:numPr>
          <w:ilvl w:val="0"/>
          <w:numId w:val="42"/>
        </w:numPr>
        <w:spacing w:after="120"/>
        <w:ind w:left="1440"/>
        <w:contextualSpacing w:val="0"/>
        <w:jc w:val="both"/>
        <w:rPr>
          <w:rFonts w:ascii="Arial" w:hAnsi="Arial" w:cs="Arial"/>
        </w:rPr>
      </w:pPr>
      <w:r w:rsidRPr="00A83421">
        <w:rPr>
          <w:rFonts w:ascii="Arial" w:hAnsi="Arial" w:cs="Arial"/>
        </w:rPr>
        <w:t xml:space="preserve">Notwithstanding Section </w:t>
      </w:r>
      <w:proofErr w:type="gramStart"/>
      <w:r w:rsidRPr="00A83421">
        <w:rPr>
          <w:rFonts w:ascii="Arial" w:hAnsi="Arial" w:cs="Arial"/>
        </w:rPr>
        <w:t>C(</w:t>
      </w:r>
      <w:proofErr w:type="gramEnd"/>
      <w:r w:rsidRPr="00A83421">
        <w:rPr>
          <w:rFonts w:ascii="Arial" w:hAnsi="Arial" w:cs="Arial"/>
        </w:rPr>
        <w:t>1) above, the obligations relating to making payments when due (for services or materials already provided) and those obligations specified to survive in the Agreement will be unaffected by any suspension or termination.</w:t>
      </w:r>
    </w:p>
    <w:p w14:paraId="77AD77D4" w14:textId="77777777" w:rsidR="00CE7522" w:rsidRPr="00A83421" w:rsidRDefault="00CE7522" w:rsidP="00CE7522">
      <w:pPr>
        <w:spacing w:after="120"/>
        <w:jc w:val="center"/>
        <w:rPr>
          <w:rFonts w:ascii="Arial" w:hAnsi="Arial" w:cs="Arial"/>
          <w:b/>
          <w:u w:val="single"/>
        </w:rPr>
      </w:pPr>
      <w:r w:rsidRPr="00A83421">
        <w:rPr>
          <w:rFonts w:ascii="Arial" w:hAnsi="Arial" w:cs="Arial"/>
          <w:b/>
          <w:u w:val="single"/>
        </w:rPr>
        <w:t>ARTICLE XI - NON-DISCRIMINATION</w:t>
      </w:r>
    </w:p>
    <w:p w14:paraId="54DB071C" w14:textId="77777777" w:rsidR="00CE7522" w:rsidRPr="00A83421" w:rsidRDefault="00CE7522" w:rsidP="00763446">
      <w:pPr>
        <w:pStyle w:val="Outline0042"/>
        <w:numPr>
          <w:ilvl w:val="0"/>
          <w:numId w:val="6"/>
        </w:numPr>
        <w:tabs>
          <w:tab w:val="clear" w:pos="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spacing w:after="120"/>
        <w:ind w:left="0"/>
        <w:jc w:val="both"/>
        <w:rPr>
          <w:rFonts w:ascii="Arial" w:hAnsi="Arial" w:cs="Arial"/>
        </w:rPr>
      </w:pPr>
      <w:r w:rsidRPr="00A83421">
        <w:rPr>
          <w:rFonts w:ascii="Arial" w:hAnsi="Arial" w:cs="Arial"/>
          <w:b/>
          <w:i/>
          <w:u w:val="single"/>
        </w:rPr>
        <w:t>Equal Employment Opportunity</w:t>
      </w:r>
      <w:r w:rsidRPr="00A83421">
        <w:rPr>
          <w:rFonts w:ascii="Arial" w:hAnsi="Arial" w:cs="Arial"/>
          <w:b/>
        </w:rPr>
        <w:t xml:space="preserve">.  </w:t>
      </w:r>
      <w:r w:rsidRPr="00A83421">
        <w:rPr>
          <w:rFonts w:ascii="Arial" w:hAnsi="Arial" w:cs="Arial"/>
        </w:rPr>
        <w:t xml:space="preserve">In all hiring or employment made possible by, or resulting from this Agreement, the Contractor (1) will not be discriminate against any employee or applicant for employment because of race, color, religion, gender, age, physical or mental disability, national origin, sexual orientation, creed, culture, or ancestry, and (2) where applicable, will </w:t>
      </w:r>
      <w:r w:rsidRPr="00A83421">
        <w:rPr>
          <w:rFonts w:ascii="Arial" w:hAnsi="Arial" w:cs="Arial"/>
        </w:rPr>
        <w:t>take affirmative action to ensure that the Contractor’s employees are treated during employment without regard to their race, color, religion, gender, age, physical or mental disability, national origin, sexual orientation, creed, culture, or ancestry. This requirement shall apply to, but not be limited to the following: employment, upgrading, demotion or transfer, recruitment or recruitment advertising, layoff or termination, rates of pay or other forms of compensation, and selection for training, including apprenticeship. All solicitations or advertisements for employees shall state that all qualified applicants will receive consideration for employment without regard to race, color, religion, gender, age, physical or mental disability, national origin, sexual orientation, creed, culture, or ancestry.</w:t>
      </w:r>
    </w:p>
    <w:p w14:paraId="71ACAA31" w14:textId="77777777" w:rsidR="00CE7522" w:rsidRPr="00A83421" w:rsidRDefault="00CE7522" w:rsidP="00763446">
      <w:pPr>
        <w:pStyle w:val="Outline0042"/>
        <w:numPr>
          <w:ilvl w:val="0"/>
          <w:numId w:val="6"/>
        </w:numPr>
        <w:tabs>
          <w:tab w:val="clear" w:pos="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spacing w:after="120"/>
        <w:ind w:left="0"/>
        <w:jc w:val="both"/>
        <w:rPr>
          <w:rFonts w:ascii="Arial" w:hAnsi="Arial" w:cs="Arial"/>
        </w:rPr>
      </w:pPr>
      <w:r w:rsidRPr="00A83421">
        <w:rPr>
          <w:rFonts w:ascii="Arial" w:hAnsi="Arial" w:cs="Arial"/>
          <w:b/>
          <w:i/>
          <w:u w:val="single"/>
        </w:rPr>
        <w:t>Non-Discrimination</w:t>
      </w:r>
      <w:r w:rsidRPr="00A83421">
        <w:rPr>
          <w:rFonts w:ascii="Arial" w:hAnsi="Arial" w:cs="Arial"/>
          <w:b/>
        </w:rPr>
        <w:t>.</w:t>
      </w:r>
      <w:r w:rsidRPr="00A83421">
        <w:rPr>
          <w:rFonts w:ascii="Arial" w:hAnsi="Arial" w:cs="Arial"/>
        </w:rPr>
        <w:t xml:space="preserve">  In the performance of this Agreement, the Contractor will not discriminate on the basis, whether in fact or perception, of a person's race, color, creed, religion, national origin, ancestry, age, sex (gender), sexual orientation, gender identity, domestic partner status, marital status, physical or mental disability, or AIDS- or HIV-status against (1) any employee of the City working with the Contractor in any of Contractor’s operations within Orleans Parish or (2) any person seeking accommodations, advantages, facilities, privileges, services, or membership in all business, social, or other establishments or organizations operated by the Contractor. The Contractor agrees to comply with and abide by all applicable federal, </w:t>
      </w:r>
      <w:proofErr w:type="gramStart"/>
      <w:r w:rsidRPr="00A83421">
        <w:rPr>
          <w:rFonts w:ascii="Arial" w:hAnsi="Arial" w:cs="Arial"/>
        </w:rPr>
        <w:t>state</w:t>
      </w:r>
      <w:proofErr w:type="gramEnd"/>
      <w:r w:rsidRPr="00A83421">
        <w:rPr>
          <w:rFonts w:ascii="Arial" w:hAnsi="Arial" w:cs="Arial"/>
        </w:rPr>
        <w:t xml:space="preserve"> and local laws relating to non-discrimination, including, without limitation, Title VI of the Civil Rights Act of 1964, Section V of the Rehabilitation Act of 1973, and the Americans with Disabilities Act of 1990.</w:t>
      </w:r>
    </w:p>
    <w:p w14:paraId="0809FEA8" w14:textId="77777777" w:rsidR="00CE7522" w:rsidRPr="00A83421" w:rsidRDefault="00CE7522" w:rsidP="00763446">
      <w:pPr>
        <w:pStyle w:val="Outline0042"/>
        <w:numPr>
          <w:ilvl w:val="0"/>
          <w:numId w:val="6"/>
        </w:numPr>
        <w:tabs>
          <w:tab w:val="clear" w:pos="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spacing w:after="120"/>
        <w:ind w:left="0"/>
        <w:jc w:val="both"/>
        <w:rPr>
          <w:rFonts w:ascii="Arial" w:hAnsi="Arial" w:cs="Arial"/>
          <w:b/>
        </w:rPr>
      </w:pPr>
      <w:r w:rsidRPr="00A83421">
        <w:rPr>
          <w:rFonts w:ascii="Arial" w:hAnsi="Arial" w:cs="Arial"/>
          <w:b/>
          <w:i/>
          <w:u w:val="single"/>
        </w:rPr>
        <w:t>Incorporation into Subcontracts</w:t>
      </w:r>
      <w:r w:rsidRPr="00A83421">
        <w:rPr>
          <w:rFonts w:ascii="Arial" w:hAnsi="Arial" w:cs="Arial"/>
          <w:b/>
        </w:rPr>
        <w:t>.</w:t>
      </w:r>
      <w:r w:rsidRPr="00A83421">
        <w:rPr>
          <w:rFonts w:ascii="Arial" w:hAnsi="Arial" w:cs="Arial"/>
        </w:rPr>
        <w:t xml:space="preserve">  The Contractor will </w:t>
      </w:r>
      <w:r w:rsidRPr="00A83421">
        <w:rPr>
          <w:rFonts w:ascii="Arial" w:hAnsi="Arial" w:cs="Arial"/>
        </w:rPr>
        <w:lastRenderedPageBreak/>
        <w:t>incorporate the terms and conditions of this Article into all subcontracts, by reference or otherwise, and will require all subcontractors to comply with those provisions.</w:t>
      </w:r>
    </w:p>
    <w:p w14:paraId="027B3965" w14:textId="77777777" w:rsidR="00CE7522" w:rsidRPr="00A83421" w:rsidRDefault="00CE7522" w:rsidP="00763446">
      <w:pPr>
        <w:pStyle w:val="Outline0042"/>
        <w:numPr>
          <w:ilvl w:val="0"/>
          <w:numId w:val="6"/>
        </w:numPr>
        <w:tabs>
          <w:tab w:val="clear" w:pos="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spacing w:after="120"/>
        <w:ind w:left="0"/>
        <w:jc w:val="both"/>
        <w:rPr>
          <w:rFonts w:ascii="Arial" w:hAnsi="Arial" w:cs="Arial"/>
          <w:b/>
        </w:rPr>
      </w:pPr>
      <w:r w:rsidRPr="00A83421">
        <w:rPr>
          <w:rFonts w:ascii="Arial" w:hAnsi="Arial" w:cs="Arial"/>
        </w:rPr>
        <w:t>The City may terminate this Agreement for cause if the Contractor fails to comply with any obligation in this Article, which failure is a material breach of this Agreement.</w:t>
      </w:r>
    </w:p>
    <w:p w14:paraId="4C557A4F" w14:textId="77777777" w:rsidR="00CE7522" w:rsidRPr="00A83421" w:rsidRDefault="00CE7522" w:rsidP="00CE7522">
      <w:pPr>
        <w:spacing w:after="120"/>
        <w:jc w:val="center"/>
        <w:rPr>
          <w:rFonts w:ascii="Arial" w:hAnsi="Arial" w:cs="Arial"/>
          <w:b/>
          <w:u w:val="single"/>
        </w:rPr>
      </w:pPr>
      <w:r w:rsidRPr="00A83421">
        <w:rPr>
          <w:rFonts w:ascii="Arial" w:hAnsi="Arial" w:cs="Arial"/>
          <w:b/>
          <w:u w:val="single"/>
        </w:rPr>
        <w:t>ARTICLE XII - INDEPENDENT CONTRACTOR</w:t>
      </w:r>
    </w:p>
    <w:p w14:paraId="0641FF66" w14:textId="77777777" w:rsidR="00CE7522" w:rsidRPr="00A83421" w:rsidRDefault="00CE7522" w:rsidP="00763446">
      <w:pPr>
        <w:pStyle w:val="Outline0042"/>
        <w:numPr>
          <w:ilvl w:val="0"/>
          <w:numId w:val="7"/>
        </w:numPr>
        <w:tabs>
          <w:tab w:val="clear" w:pos="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spacing w:after="120"/>
        <w:ind w:left="0"/>
        <w:jc w:val="both"/>
        <w:rPr>
          <w:rFonts w:ascii="Arial" w:hAnsi="Arial" w:cs="Arial"/>
          <w:b/>
        </w:rPr>
      </w:pPr>
      <w:r w:rsidRPr="00A83421">
        <w:rPr>
          <w:rFonts w:ascii="Arial" w:hAnsi="Arial" w:cs="Arial"/>
          <w:b/>
          <w:i/>
          <w:u w:val="single"/>
        </w:rPr>
        <w:t>Independent Contractor Status</w:t>
      </w:r>
      <w:r w:rsidRPr="00A83421">
        <w:rPr>
          <w:rFonts w:ascii="Arial" w:hAnsi="Arial" w:cs="Arial"/>
          <w:b/>
        </w:rPr>
        <w:t xml:space="preserve">.  </w:t>
      </w:r>
      <w:r w:rsidRPr="00A83421">
        <w:rPr>
          <w:rFonts w:ascii="Arial" w:hAnsi="Arial" w:cs="Arial"/>
        </w:rPr>
        <w:t xml:space="preserve">The Contractor is an independent contractor and shall not be deemed an employee, servant, agent, partner, or joint venture of the City and will not hold itself or any of its employees, </w:t>
      </w:r>
      <w:proofErr w:type="gramStart"/>
      <w:r w:rsidRPr="00A83421">
        <w:rPr>
          <w:rFonts w:ascii="Arial" w:hAnsi="Arial" w:cs="Arial"/>
        </w:rPr>
        <w:t>subcontractors</w:t>
      </w:r>
      <w:proofErr w:type="gramEnd"/>
      <w:r w:rsidRPr="00A83421">
        <w:rPr>
          <w:rFonts w:ascii="Arial" w:hAnsi="Arial" w:cs="Arial"/>
        </w:rPr>
        <w:t xml:space="preserve"> or agents to be an employee, partner, or agent of the City.</w:t>
      </w:r>
    </w:p>
    <w:p w14:paraId="2CEF963E" w14:textId="77777777" w:rsidR="00CE7522" w:rsidRPr="00A83421" w:rsidRDefault="00CE7522" w:rsidP="00763446">
      <w:pPr>
        <w:pStyle w:val="Outline0042"/>
        <w:numPr>
          <w:ilvl w:val="0"/>
          <w:numId w:val="7"/>
        </w:numPr>
        <w:tabs>
          <w:tab w:val="clear" w:pos="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spacing w:after="120"/>
        <w:ind w:left="0"/>
        <w:jc w:val="both"/>
        <w:rPr>
          <w:rFonts w:ascii="Arial" w:hAnsi="Arial" w:cs="Arial"/>
        </w:rPr>
      </w:pPr>
      <w:r w:rsidRPr="00A83421">
        <w:rPr>
          <w:rFonts w:ascii="Arial" w:hAnsi="Arial" w:cs="Arial"/>
          <w:b/>
          <w:i/>
          <w:u w:val="single"/>
        </w:rPr>
        <w:t>Exclusion of Worker’s Compensation Coverage</w:t>
      </w:r>
      <w:r w:rsidRPr="00A83421">
        <w:rPr>
          <w:rFonts w:ascii="Arial" w:hAnsi="Arial" w:cs="Arial"/>
          <w:b/>
        </w:rPr>
        <w:t>.</w:t>
      </w:r>
      <w:r w:rsidRPr="00A83421">
        <w:rPr>
          <w:rFonts w:ascii="Arial" w:hAnsi="Arial" w:cs="Arial"/>
        </w:rPr>
        <w:t xml:space="preserve">  The City will not be liable to the Contractor, as an independent contractor as defined in La. R.S. 23:1021(6), for any benefits or coverage as provided by the Workmen’s Compensation Law of the State of Louisiana. Under the provisions of La. R.S. 23:1034, any person employed by the Contractor will not be considered an employee of the City for the purpose of Worker’s Compensation coverage.</w:t>
      </w:r>
    </w:p>
    <w:p w14:paraId="7E63861C" w14:textId="77777777" w:rsidR="00CE7522" w:rsidRPr="00A83421" w:rsidRDefault="00CE7522" w:rsidP="00763446">
      <w:pPr>
        <w:pStyle w:val="Outline0042"/>
        <w:numPr>
          <w:ilvl w:val="0"/>
          <w:numId w:val="7"/>
        </w:numPr>
        <w:tabs>
          <w:tab w:val="clear" w:pos="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spacing w:after="120"/>
        <w:ind w:left="0"/>
        <w:jc w:val="both"/>
        <w:rPr>
          <w:rFonts w:ascii="Arial" w:hAnsi="Arial" w:cs="Arial"/>
        </w:rPr>
      </w:pPr>
      <w:r w:rsidRPr="00A83421">
        <w:rPr>
          <w:rFonts w:ascii="Arial" w:hAnsi="Arial" w:cs="Arial"/>
          <w:b/>
          <w:i/>
          <w:u w:val="single"/>
        </w:rPr>
        <w:t>Exclusion of Unemployment Compensation Coverage</w:t>
      </w:r>
      <w:r w:rsidRPr="00A83421">
        <w:rPr>
          <w:rFonts w:ascii="Arial" w:hAnsi="Arial" w:cs="Arial"/>
          <w:b/>
        </w:rPr>
        <w:t>.</w:t>
      </w:r>
      <w:r w:rsidRPr="00A83421">
        <w:rPr>
          <w:rFonts w:ascii="Arial" w:hAnsi="Arial" w:cs="Arial"/>
        </w:rPr>
        <w:t xml:space="preserve">  The Contractor, as an independent contractor, is being hired by the City under this Agreement for hire and defined in La. R.S. 23:1472(E) and neither the Contractor nor anyone employed by it will be considered an employee of the City for the purpose of unemployment compensation coverage, which coverage same being hereby expressly waived and excluded by the parties, because: (a) the Contractor has been and will be free from any control or direction by the City over the performance of the services covered by </w:t>
      </w:r>
      <w:r w:rsidRPr="00A83421">
        <w:rPr>
          <w:rFonts w:ascii="Arial" w:hAnsi="Arial" w:cs="Arial"/>
        </w:rPr>
        <w:t>this contract; (b) the services to be performed by the Contractor are outside the normal course and scope of the City’s usual business; and (c) the Contractor has been independently engaged in performing the services required under this Agreement prior to the date of this Agreement.</w:t>
      </w:r>
    </w:p>
    <w:p w14:paraId="4B1CEC36" w14:textId="77777777" w:rsidR="00CE7522" w:rsidRPr="00A83421" w:rsidRDefault="00CE7522" w:rsidP="00763446">
      <w:pPr>
        <w:pStyle w:val="Outline0042"/>
        <w:numPr>
          <w:ilvl w:val="0"/>
          <w:numId w:val="7"/>
        </w:numPr>
        <w:tabs>
          <w:tab w:val="clear" w:pos="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spacing w:after="120"/>
        <w:ind w:left="0"/>
        <w:jc w:val="both"/>
        <w:rPr>
          <w:rFonts w:ascii="Arial" w:hAnsi="Arial" w:cs="Arial"/>
        </w:rPr>
      </w:pPr>
      <w:r w:rsidRPr="00A83421">
        <w:rPr>
          <w:rFonts w:ascii="Arial" w:hAnsi="Arial" w:cs="Arial"/>
          <w:b/>
          <w:i/>
          <w:u w:val="single"/>
        </w:rPr>
        <w:t>Waiver of Benefits</w:t>
      </w:r>
      <w:r w:rsidRPr="00A83421">
        <w:rPr>
          <w:rFonts w:ascii="Arial" w:hAnsi="Arial" w:cs="Arial"/>
          <w:b/>
        </w:rPr>
        <w:t>.</w:t>
      </w:r>
      <w:r w:rsidRPr="00A83421">
        <w:rPr>
          <w:rFonts w:ascii="Arial" w:hAnsi="Arial" w:cs="Arial"/>
        </w:rPr>
        <w:t xml:space="preserve">  The Contractor, as an independent contractor, will not receive from the City any sick and annual leave benefits, medical insurance, life insurance, paid vacations, paid holidays, sick leave, pension, or Social Security for any services rendered to the City under this Agreement.</w:t>
      </w:r>
    </w:p>
    <w:p w14:paraId="2F9EC031" w14:textId="77777777" w:rsidR="00CE7522" w:rsidRPr="00A83421" w:rsidRDefault="00CE7522" w:rsidP="00CE7522">
      <w:pPr>
        <w:spacing w:after="120"/>
        <w:jc w:val="center"/>
        <w:rPr>
          <w:rFonts w:ascii="Arial" w:hAnsi="Arial" w:cs="Arial"/>
          <w:b/>
          <w:u w:val="single"/>
        </w:rPr>
      </w:pPr>
      <w:r w:rsidRPr="00A83421">
        <w:rPr>
          <w:rFonts w:ascii="Arial" w:hAnsi="Arial" w:cs="Arial"/>
          <w:b/>
          <w:u w:val="single"/>
        </w:rPr>
        <w:t>ARTICLE XIII - NOTICE</w:t>
      </w:r>
    </w:p>
    <w:p w14:paraId="783FD2D7" w14:textId="77777777" w:rsidR="00CE7522" w:rsidRPr="00A83421" w:rsidRDefault="00CE7522" w:rsidP="00763446">
      <w:pPr>
        <w:pStyle w:val="ListParagraph"/>
        <w:numPr>
          <w:ilvl w:val="0"/>
          <w:numId w:val="18"/>
        </w:numPr>
        <w:tabs>
          <w:tab w:val="left" w:pos="1080"/>
        </w:tabs>
        <w:spacing w:after="120"/>
        <w:ind w:left="0" w:firstLine="720"/>
        <w:jc w:val="both"/>
        <w:rPr>
          <w:rFonts w:ascii="Arial" w:hAnsi="Arial" w:cs="Arial"/>
          <w:b/>
        </w:rPr>
      </w:pPr>
      <w:r w:rsidRPr="00A83421">
        <w:rPr>
          <w:rFonts w:ascii="Arial" w:hAnsi="Arial" w:cs="Arial"/>
          <w:b/>
          <w:i/>
          <w:u w:val="single"/>
        </w:rPr>
        <w:t>In General</w:t>
      </w:r>
      <w:r w:rsidRPr="00A83421">
        <w:rPr>
          <w:rFonts w:ascii="Arial" w:hAnsi="Arial" w:cs="Arial"/>
        </w:rPr>
        <w:t>.  Except for any routine communication, any notice, demand, communication, or request required or permitted under this Agreement will be given in writing and delivered in person or by certified mail, return receipt requested as follows:</w:t>
      </w:r>
    </w:p>
    <w:p w14:paraId="43888767" w14:textId="77777777" w:rsidR="00CE7522" w:rsidRPr="00A83421" w:rsidRDefault="00CE7522" w:rsidP="00763446">
      <w:pPr>
        <w:widowControl w:val="0"/>
        <w:numPr>
          <w:ilvl w:val="0"/>
          <w:numId w:val="8"/>
        </w:numPr>
        <w:tabs>
          <w:tab w:val="left" w:pos="1080"/>
        </w:tabs>
        <w:autoSpaceDE w:val="0"/>
        <w:autoSpaceDN w:val="0"/>
        <w:adjustRightInd w:val="0"/>
        <w:spacing w:after="120"/>
        <w:ind w:left="0" w:firstLine="720"/>
        <w:jc w:val="both"/>
        <w:rPr>
          <w:rFonts w:ascii="Arial" w:hAnsi="Arial" w:cs="Arial"/>
        </w:rPr>
      </w:pPr>
      <w:r w:rsidRPr="00A83421">
        <w:rPr>
          <w:rFonts w:ascii="Arial" w:hAnsi="Arial" w:cs="Arial"/>
        </w:rPr>
        <w:t>To the City:</w:t>
      </w:r>
    </w:p>
    <w:p w14:paraId="67BF59A6" w14:textId="77777777" w:rsidR="00CE7522" w:rsidRPr="00A83421" w:rsidRDefault="00CE7522" w:rsidP="00CE7522">
      <w:pPr>
        <w:widowControl w:val="0"/>
        <w:tabs>
          <w:tab w:val="left" w:pos="1080"/>
        </w:tabs>
        <w:autoSpaceDE w:val="0"/>
        <w:autoSpaceDN w:val="0"/>
        <w:adjustRightInd w:val="0"/>
        <w:spacing w:after="120"/>
        <w:ind w:left="1440"/>
        <w:jc w:val="both"/>
        <w:rPr>
          <w:rFonts w:ascii="Arial" w:hAnsi="Arial" w:cs="Arial"/>
        </w:rPr>
      </w:pPr>
      <w:r w:rsidRPr="00A83421">
        <w:rPr>
          <w:rFonts w:ascii="Arial" w:hAnsi="Arial" w:cs="Arial"/>
          <w:b/>
        </w:rPr>
        <w:t>NAME AND ADDRESS OF THE CITY DEPARTMENT RESPONSIBLE FOR MONITORING THIS AGREEMENT</w:t>
      </w:r>
    </w:p>
    <w:p w14:paraId="32DF3057" w14:textId="77777777" w:rsidR="00CE7522" w:rsidRPr="00A83421" w:rsidRDefault="00CE7522" w:rsidP="00CE7522">
      <w:pPr>
        <w:spacing w:before="120" w:after="120"/>
        <w:ind w:left="1440"/>
        <w:rPr>
          <w:rFonts w:ascii="Arial" w:hAnsi="Arial" w:cs="Arial"/>
        </w:rPr>
      </w:pPr>
      <w:r w:rsidRPr="00A83421">
        <w:rPr>
          <w:rFonts w:ascii="Arial" w:hAnsi="Arial" w:cs="Arial"/>
        </w:rPr>
        <w:t>&amp;</w:t>
      </w:r>
    </w:p>
    <w:p w14:paraId="374E36D3" w14:textId="77777777" w:rsidR="00CE7522" w:rsidRPr="00A83421" w:rsidRDefault="00CE7522" w:rsidP="00CE7522">
      <w:pPr>
        <w:ind w:left="1440"/>
        <w:rPr>
          <w:rFonts w:ascii="Arial" w:hAnsi="Arial" w:cs="Arial"/>
        </w:rPr>
      </w:pPr>
      <w:r w:rsidRPr="00A83421">
        <w:rPr>
          <w:rFonts w:ascii="Arial" w:hAnsi="Arial" w:cs="Arial"/>
        </w:rPr>
        <w:t>City Attorney</w:t>
      </w:r>
    </w:p>
    <w:p w14:paraId="4E99FF7D" w14:textId="77777777" w:rsidR="00CE7522" w:rsidRPr="00A83421" w:rsidRDefault="00CE7522" w:rsidP="00CE7522">
      <w:pPr>
        <w:ind w:left="1440"/>
        <w:rPr>
          <w:rFonts w:ascii="Arial" w:hAnsi="Arial" w:cs="Arial"/>
        </w:rPr>
      </w:pPr>
      <w:r w:rsidRPr="00A83421">
        <w:rPr>
          <w:rFonts w:ascii="Arial" w:hAnsi="Arial" w:cs="Arial"/>
        </w:rPr>
        <w:t>City of New Orleans</w:t>
      </w:r>
    </w:p>
    <w:p w14:paraId="04EB3927" w14:textId="77777777" w:rsidR="00CE7522" w:rsidRPr="00A83421" w:rsidRDefault="00CE7522" w:rsidP="00CE7522">
      <w:pPr>
        <w:ind w:left="1440"/>
        <w:rPr>
          <w:rFonts w:ascii="Arial" w:hAnsi="Arial" w:cs="Arial"/>
        </w:rPr>
      </w:pPr>
      <w:r w:rsidRPr="00A83421">
        <w:rPr>
          <w:rFonts w:ascii="Arial" w:hAnsi="Arial" w:cs="Arial"/>
        </w:rPr>
        <w:t>1300 Perdido Street, Suite 5E03</w:t>
      </w:r>
    </w:p>
    <w:p w14:paraId="4EFC3F5F" w14:textId="77777777" w:rsidR="00CE7522" w:rsidRPr="00A83421" w:rsidRDefault="00CE7522" w:rsidP="00CE7522">
      <w:pPr>
        <w:spacing w:after="120"/>
        <w:ind w:left="1440"/>
        <w:rPr>
          <w:rFonts w:ascii="Arial" w:hAnsi="Arial" w:cs="Arial"/>
        </w:rPr>
      </w:pPr>
      <w:r w:rsidRPr="00A83421">
        <w:rPr>
          <w:rFonts w:ascii="Arial" w:hAnsi="Arial" w:cs="Arial"/>
        </w:rPr>
        <w:t>New Orleans, LA 70112</w:t>
      </w:r>
    </w:p>
    <w:p w14:paraId="3E17EDD0" w14:textId="77777777" w:rsidR="00CE7522" w:rsidRPr="00A83421" w:rsidRDefault="00CE7522" w:rsidP="00763446">
      <w:pPr>
        <w:widowControl w:val="0"/>
        <w:numPr>
          <w:ilvl w:val="0"/>
          <w:numId w:val="8"/>
        </w:numPr>
        <w:tabs>
          <w:tab w:val="left" w:pos="1080"/>
        </w:tabs>
        <w:autoSpaceDE w:val="0"/>
        <w:autoSpaceDN w:val="0"/>
        <w:adjustRightInd w:val="0"/>
        <w:spacing w:after="120"/>
        <w:ind w:left="0" w:firstLine="720"/>
        <w:jc w:val="both"/>
        <w:rPr>
          <w:rFonts w:ascii="Arial" w:hAnsi="Arial" w:cs="Arial"/>
        </w:rPr>
      </w:pPr>
      <w:r w:rsidRPr="00A83421">
        <w:rPr>
          <w:rFonts w:ascii="Arial" w:hAnsi="Arial" w:cs="Arial"/>
        </w:rPr>
        <w:t>To the Contractor:</w:t>
      </w:r>
    </w:p>
    <w:p w14:paraId="370B1749" w14:textId="77777777" w:rsidR="00CE7522" w:rsidRPr="00A83421" w:rsidRDefault="00CE7522" w:rsidP="00CE7522">
      <w:pPr>
        <w:widowControl w:val="0"/>
        <w:tabs>
          <w:tab w:val="left" w:pos="1080"/>
        </w:tabs>
        <w:autoSpaceDE w:val="0"/>
        <w:autoSpaceDN w:val="0"/>
        <w:adjustRightInd w:val="0"/>
        <w:spacing w:after="120"/>
        <w:ind w:left="1440"/>
        <w:jc w:val="both"/>
        <w:rPr>
          <w:rFonts w:ascii="Arial" w:hAnsi="Arial" w:cs="Arial"/>
          <w:b/>
        </w:rPr>
      </w:pPr>
      <w:r w:rsidRPr="00A83421">
        <w:rPr>
          <w:rFonts w:ascii="Arial" w:hAnsi="Arial" w:cs="Arial"/>
          <w:b/>
        </w:rPr>
        <w:t>NAME AND ADDRESS OF POINT OF CONTACT FOR CONTRACTOR TO RECEIVE NOTICES</w:t>
      </w:r>
    </w:p>
    <w:p w14:paraId="3F891360" w14:textId="77777777" w:rsidR="00CE7522" w:rsidRPr="00A83421" w:rsidRDefault="00CE7522" w:rsidP="00763446">
      <w:pPr>
        <w:pStyle w:val="ListParagraph"/>
        <w:numPr>
          <w:ilvl w:val="0"/>
          <w:numId w:val="18"/>
        </w:numPr>
        <w:tabs>
          <w:tab w:val="left" w:pos="1080"/>
        </w:tabs>
        <w:spacing w:after="120"/>
        <w:ind w:left="0" w:firstLine="720"/>
        <w:contextualSpacing w:val="0"/>
        <w:jc w:val="both"/>
        <w:rPr>
          <w:rFonts w:ascii="Arial" w:hAnsi="Arial" w:cs="Arial"/>
        </w:rPr>
      </w:pPr>
      <w:r w:rsidRPr="00A83421">
        <w:rPr>
          <w:rFonts w:ascii="Arial" w:hAnsi="Arial" w:cs="Arial"/>
          <w:b/>
          <w:u w:val="single"/>
        </w:rPr>
        <w:t>Effectiveness</w:t>
      </w:r>
      <w:r w:rsidRPr="00A83421">
        <w:rPr>
          <w:rFonts w:ascii="Arial" w:hAnsi="Arial" w:cs="Arial"/>
        </w:rPr>
        <w:t xml:space="preserve">.  Notices are effective when received, except any notice that is not received due to the </w:t>
      </w:r>
      <w:r w:rsidRPr="00A83421">
        <w:rPr>
          <w:rFonts w:ascii="Arial" w:hAnsi="Arial" w:cs="Arial"/>
        </w:rPr>
        <w:lastRenderedPageBreak/>
        <w:t>intended recipient’s refusal or avoidance of delivery is deemed received as of the date of the first attempted delivery.</w:t>
      </w:r>
    </w:p>
    <w:p w14:paraId="08B92B23" w14:textId="77777777" w:rsidR="00CE7522" w:rsidRPr="00A83421" w:rsidRDefault="00CE7522" w:rsidP="00763446">
      <w:pPr>
        <w:pStyle w:val="ListParagraph"/>
        <w:numPr>
          <w:ilvl w:val="0"/>
          <w:numId w:val="18"/>
        </w:numPr>
        <w:tabs>
          <w:tab w:val="left" w:pos="1080"/>
        </w:tabs>
        <w:spacing w:after="120"/>
        <w:ind w:left="0" w:firstLine="720"/>
        <w:contextualSpacing w:val="0"/>
        <w:jc w:val="both"/>
        <w:rPr>
          <w:rFonts w:ascii="Arial" w:hAnsi="Arial" w:cs="Arial"/>
        </w:rPr>
      </w:pPr>
      <w:r w:rsidRPr="00A83421">
        <w:rPr>
          <w:rFonts w:ascii="Arial" w:hAnsi="Arial" w:cs="Arial"/>
          <w:b/>
          <w:i/>
          <w:u w:val="single"/>
        </w:rPr>
        <w:t>Notification of Change</w:t>
      </w:r>
      <w:r w:rsidRPr="00A83421">
        <w:rPr>
          <w:rFonts w:ascii="Arial" w:hAnsi="Arial" w:cs="Arial"/>
        </w:rPr>
        <w:t xml:space="preserve">.  Each party is responsible for notifying the other in writing that references this Agreement of any changes in its address(es) set forth above.  </w:t>
      </w:r>
    </w:p>
    <w:p w14:paraId="42B88859" w14:textId="77777777" w:rsidR="00CE7522" w:rsidRPr="00A83421" w:rsidRDefault="00CE7522" w:rsidP="00CE7522">
      <w:pPr>
        <w:spacing w:after="120"/>
        <w:jc w:val="center"/>
        <w:rPr>
          <w:rFonts w:ascii="Arial" w:hAnsi="Arial" w:cs="Arial"/>
          <w:b/>
          <w:u w:val="single"/>
        </w:rPr>
      </w:pPr>
      <w:r w:rsidRPr="00A83421">
        <w:rPr>
          <w:rFonts w:ascii="Arial" w:hAnsi="Arial" w:cs="Arial"/>
          <w:b/>
          <w:u w:val="single"/>
        </w:rPr>
        <w:t>ARTICLE XIV - ADDITIONAL PROVISIONS</w:t>
      </w:r>
    </w:p>
    <w:p w14:paraId="3C53A5BC" w14:textId="77777777" w:rsidR="00CE7522" w:rsidRPr="00A83421" w:rsidRDefault="00CE7522" w:rsidP="00763446">
      <w:pPr>
        <w:pStyle w:val="Outline0042"/>
        <w:numPr>
          <w:ilvl w:val="0"/>
          <w:numId w:val="1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spacing w:after="120"/>
        <w:ind w:left="0"/>
        <w:jc w:val="both"/>
        <w:rPr>
          <w:rFonts w:ascii="Arial" w:hAnsi="Arial" w:cs="Arial"/>
        </w:rPr>
      </w:pPr>
      <w:r w:rsidRPr="00A83421">
        <w:rPr>
          <w:rFonts w:ascii="Arial" w:hAnsi="Arial" w:cs="Arial"/>
          <w:b/>
          <w:i/>
          <w:u w:val="single"/>
        </w:rPr>
        <w:t>Amendment</w:t>
      </w:r>
      <w:r w:rsidRPr="00A83421">
        <w:rPr>
          <w:rFonts w:ascii="Arial" w:hAnsi="Arial" w:cs="Arial"/>
          <w:b/>
        </w:rPr>
        <w:t>.</w:t>
      </w:r>
      <w:r w:rsidRPr="00A83421">
        <w:rPr>
          <w:rFonts w:ascii="Arial" w:hAnsi="Arial" w:cs="Arial"/>
        </w:rPr>
        <w:t xml:space="preserve">  No amendment of or modification to this Agreement shall be valid unless and until executed in writing by the duly authorized representatives of both parties to this Agreement.</w:t>
      </w:r>
    </w:p>
    <w:p w14:paraId="7009EA3F" w14:textId="77777777" w:rsidR="00CE7522" w:rsidRPr="00A83421" w:rsidRDefault="00CE7522" w:rsidP="00763446">
      <w:pPr>
        <w:pStyle w:val="Outline0042"/>
        <w:numPr>
          <w:ilvl w:val="0"/>
          <w:numId w:val="1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spacing w:after="120"/>
        <w:ind w:left="0"/>
        <w:jc w:val="both"/>
        <w:rPr>
          <w:rFonts w:ascii="Arial" w:hAnsi="Arial" w:cs="Arial"/>
        </w:rPr>
      </w:pPr>
      <w:r w:rsidRPr="00A83421">
        <w:rPr>
          <w:rFonts w:ascii="Arial" w:hAnsi="Arial" w:cs="Arial"/>
          <w:b/>
          <w:i/>
          <w:u w:val="single"/>
        </w:rPr>
        <w:t>Assignment</w:t>
      </w:r>
      <w:r w:rsidRPr="00A83421">
        <w:rPr>
          <w:rFonts w:ascii="Arial" w:hAnsi="Arial" w:cs="Arial"/>
          <w:b/>
        </w:rPr>
        <w:t>.</w:t>
      </w:r>
      <w:r w:rsidRPr="00A83421">
        <w:rPr>
          <w:rFonts w:ascii="Arial" w:hAnsi="Arial" w:cs="Arial"/>
        </w:rPr>
        <w:t xml:space="preserve">  This Agreement and any part of the Contractor’s interest in it are not assignable or transferable without the City’s prior written consent.</w:t>
      </w:r>
    </w:p>
    <w:p w14:paraId="476C61A1" w14:textId="77777777" w:rsidR="00CE7522" w:rsidRPr="00A83421" w:rsidRDefault="00CE7522" w:rsidP="00763446">
      <w:pPr>
        <w:pStyle w:val="Outline0042"/>
        <w:numPr>
          <w:ilvl w:val="0"/>
          <w:numId w:val="1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spacing w:after="120"/>
        <w:ind w:left="0"/>
        <w:jc w:val="both"/>
        <w:rPr>
          <w:rFonts w:ascii="Arial" w:hAnsi="Arial" w:cs="Arial"/>
        </w:rPr>
      </w:pPr>
      <w:r w:rsidRPr="00A83421">
        <w:rPr>
          <w:rFonts w:ascii="Arial" w:hAnsi="Arial" w:cs="Arial"/>
          <w:b/>
          <w:i/>
          <w:u w:val="single"/>
        </w:rPr>
        <w:t>Choice of Law</w:t>
      </w:r>
      <w:r w:rsidRPr="00A83421">
        <w:rPr>
          <w:rFonts w:ascii="Arial" w:hAnsi="Arial" w:cs="Arial"/>
          <w:b/>
        </w:rPr>
        <w:t>.</w:t>
      </w:r>
      <w:r w:rsidRPr="00A83421">
        <w:rPr>
          <w:rFonts w:ascii="Arial" w:hAnsi="Arial" w:cs="Arial"/>
        </w:rPr>
        <w:t xml:space="preserve">  This Agreement will be construed and enforced in accordance with the laws of the State of Louisiana without regard to its conflict of </w:t>
      </w:r>
      <w:proofErr w:type="spellStart"/>
      <w:r w:rsidRPr="00A83421">
        <w:rPr>
          <w:rFonts w:ascii="Arial" w:hAnsi="Arial" w:cs="Arial"/>
        </w:rPr>
        <w:t>laws</w:t>
      </w:r>
      <w:proofErr w:type="spellEnd"/>
      <w:r w:rsidRPr="00A83421">
        <w:rPr>
          <w:rFonts w:ascii="Arial" w:hAnsi="Arial" w:cs="Arial"/>
        </w:rPr>
        <w:t xml:space="preserve"> provisions.</w:t>
      </w:r>
    </w:p>
    <w:p w14:paraId="23EA4950" w14:textId="77777777" w:rsidR="00CE7522" w:rsidRPr="00A83421" w:rsidRDefault="00CE7522" w:rsidP="00763446">
      <w:pPr>
        <w:pStyle w:val="Outline0042"/>
        <w:numPr>
          <w:ilvl w:val="0"/>
          <w:numId w:val="1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spacing w:after="120"/>
        <w:ind w:left="0"/>
        <w:jc w:val="both"/>
        <w:rPr>
          <w:rFonts w:ascii="Arial" w:hAnsi="Arial" w:cs="Arial"/>
        </w:rPr>
      </w:pPr>
      <w:r w:rsidRPr="00A83421">
        <w:rPr>
          <w:rFonts w:ascii="Arial" w:hAnsi="Arial" w:cs="Arial"/>
          <w:b/>
          <w:i/>
          <w:u w:val="single"/>
        </w:rPr>
        <w:t>Conflicting Employment</w:t>
      </w:r>
      <w:r w:rsidRPr="00A83421">
        <w:rPr>
          <w:rFonts w:ascii="Arial" w:hAnsi="Arial" w:cs="Arial"/>
          <w:b/>
        </w:rPr>
        <w:t>.</w:t>
      </w:r>
      <w:r w:rsidRPr="00A83421">
        <w:rPr>
          <w:rFonts w:ascii="Arial" w:hAnsi="Arial" w:cs="Arial"/>
        </w:rPr>
        <w:t xml:space="preserve">  To ensure that the Contractor’s efforts do not conflict with the City’s interests, and in recognition of the Contractor’s obligations to the City, the Contractor will decline any offer of other employment if its performance of this Agreement is likely to be adversely affected by the acceptance of the other employment. The Contractor will promptly notify the City in writing of its intention to accept the other employment and will disclose all possible effects of the other employment on the Contractor’s performance of this Agreement. The City will make the final determination whether the Contractor may accept the other employment.</w:t>
      </w:r>
    </w:p>
    <w:p w14:paraId="6E0B4426" w14:textId="77777777" w:rsidR="00CE7522" w:rsidRPr="00A83421" w:rsidRDefault="00CE7522" w:rsidP="00763446">
      <w:pPr>
        <w:pStyle w:val="Outline0042"/>
        <w:numPr>
          <w:ilvl w:val="0"/>
          <w:numId w:val="1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spacing w:after="120"/>
        <w:ind w:left="0"/>
        <w:jc w:val="both"/>
        <w:rPr>
          <w:rFonts w:ascii="Arial" w:hAnsi="Arial" w:cs="Arial"/>
        </w:rPr>
      </w:pPr>
      <w:r w:rsidRPr="00A83421">
        <w:rPr>
          <w:rFonts w:ascii="Arial" w:hAnsi="Arial" w:cs="Arial"/>
          <w:b/>
          <w:i/>
          <w:u w:val="single"/>
        </w:rPr>
        <w:t>Construction</w:t>
      </w:r>
      <w:r w:rsidRPr="00A83421">
        <w:rPr>
          <w:rFonts w:ascii="Arial" w:hAnsi="Arial" w:cs="Arial"/>
          <w:b/>
          <w:u w:val="single"/>
        </w:rPr>
        <w:t xml:space="preserve"> of Agreement</w:t>
      </w:r>
      <w:r w:rsidRPr="00A83421">
        <w:rPr>
          <w:rFonts w:ascii="Arial" w:hAnsi="Arial" w:cs="Arial"/>
          <w:b/>
        </w:rPr>
        <w:t>.</w:t>
      </w:r>
      <w:r w:rsidRPr="00A83421">
        <w:rPr>
          <w:rFonts w:ascii="Arial" w:hAnsi="Arial" w:cs="Arial"/>
        </w:rPr>
        <w:t xml:space="preserve">  Neither party will be deemed to have drafted this Agreement. This Agreement </w:t>
      </w:r>
      <w:proofErr w:type="gramStart"/>
      <w:r w:rsidRPr="00A83421">
        <w:rPr>
          <w:rFonts w:ascii="Arial" w:hAnsi="Arial" w:cs="Arial"/>
        </w:rPr>
        <w:t>has been reviewed by all parties and shall be construed</w:t>
      </w:r>
      <w:proofErr w:type="gramEnd"/>
      <w:r w:rsidRPr="00A83421">
        <w:rPr>
          <w:rFonts w:ascii="Arial" w:hAnsi="Arial" w:cs="Arial"/>
        </w:rPr>
        <w:t xml:space="preserve"> and interpreted </w:t>
      </w:r>
      <w:r w:rsidRPr="00A83421">
        <w:rPr>
          <w:rFonts w:ascii="Arial" w:hAnsi="Arial" w:cs="Arial"/>
        </w:rPr>
        <w:t xml:space="preserve">according to the ordinary meaning of the words used so as to fairly accomplish the purposes and intentions of all parties. No term of this Agreement shall be construed or resolved in favor of or against the City or the Contractor </w:t>
      </w:r>
      <w:proofErr w:type="gramStart"/>
      <w:r w:rsidRPr="00A83421">
        <w:rPr>
          <w:rFonts w:ascii="Arial" w:hAnsi="Arial" w:cs="Arial"/>
        </w:rPr>
        <w:t>on the basis of</w:t>
      </w:r>
      <w:proofErr w:type="gramEnd"/>
      <w:r w:rsidRPr="00A83421">
        <w:rPr>
          <w:rFonts w:ascii="Arial" w:hAnsi="Arial" w:cs="Arial"/>
        </w:rPr>
        <w:t xml:space="preserve"> which party drafted the uncertain or ambiguous language. The headings and captions of this Agreement are provided for convenience only and are not intended to have effect in the construction or interpretation of this Agreement. Where appropriate, the singular includes the plural and neutral words and words of any gender shall include the neutral and other gender. </w:t>
      </w:r>
    </w:p>
    <w:p w14:paraId="41424796" w14:textId="77777777" w:rsidR="00CE7522" w:rsidRPr="00A83421" w:rsidRDefault="00CE7522" w:rsidP="00763446">
      <w:pPr>
        <w:pStyle w:val="Outline0042"/>
        <w:numPr>
          <w:ilvl w:val="0"/>
          <w:numId w:val="1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spacing w:after="120"/>
        <w:ind w:left="0"/>
        <w:jc w:val="both"/>
        <w:rPr>
          <w:rFonts w:ascii="Arial" w:hAnsi="Arial" w:cs="Arial"/>
        </w:rPr>
      </w:pPr>
      <w:r w:rsidRPr="00A83421">
        <w:rPr>
          <w:rFonts w:ascii="Arial" w:hAnsi="Arial" w:cs="Arial"/>
          <w:b/>
          <w:i/>
          <w:u w:val="single"/>
        </w:rPr>
        <w:t>Entire Agreement</w:t>
      </w:r>
      <w:r w:rsidRPr="00A83421">
        <w:rPr>
          <w:rFonts w:ascii="Arial" w:hAnsi="Arial" w:cs="Arial"/>
          <w:b/>
        </w:rPr>
        <w:t>.</w:t>
      </w:r>
      <w:r w:rsidRPr="00A83421">
        <w:rPr>
          <w:rFonts w:ascii="Arial" w:hAnsi="Arial" w:cs="Arial"/>
        </w:rPr>
        <w:t xml:space="preserve">  This Agreement, including all incorporated documents, constitutes the final and complete agreement and understanding between the parties. All prior and contemporaneous agreements and understandings, whether oral or written, are superseded by this Agreement and are without effect to vary or alter any terms or conditions of this Agreement.</w:t>
      </w:r>
    </w:p>
    <w:p w14:paraId="26C120FB" w14:textId="77777777" w:rsidR="00CE7522" w:rsidRPr="00A83421" w:rsidRDefault="00CE7522" w:rsidP="00763446">
      <w:pPr>
        <w:pStyle w:val="Outline0042"/>
        <w:numPr>
          <w:ilvl w:val="0"/>
          <w:numId w:val="1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spacing w:after="120"/>
        <w:ind w:left="0"/>
        <w:jc w:val="both"/>
        <w:rPr>
          <w:rFonts w:ascii="Arial" w:hAnsi="Arial" w:cs="Arial"/>
        </w:rPr>
      </w:pPr>
      <w:r w:rsidRPr="00A83421">
        <w:rPr>
          <w:rFonts w:ascii="Arial" w:hAnsi="Arial" w:cs="Arial"/>
          <w:b/>
          <w:i/>
          <w:u w:val="single"/>
        </w:rPr>
        <w:t>Exhibits.</w:t>
      </w:r>
      <w:r w:rsidRPr="00A83421">
        <w:rPr>
          <w:rFonts w:ascii="Arial" w:hAnsi="Arial" w:cs="Arial"/>
        </w:rPr>
        <w:t xml:space="preserve">  The following exhibits will be and are incorporated into this Agreement:  </w:t>
      </w:r>
      <w:r w:rsidRPr="00A83421">
        <w:rPr>
          <w:rFonts w:ascii="Arial" w:hAnsi="Arial" w:cs="Arial"/>
          <w:b/>
        </w:rPr>
        <w:t>INSERT LIST OF ALL EXHIBITS</w:t>
      </w:r>
      <w:r w:rsidRPr="00A83421">
        <w:rPr>
          <w:rFonts w:ascii="Arial" w:hAnsi="Arial" w:cs="Arial"/>
        </w:rPr>
        <w:t>.</w:t>
      </w:r>
    </w:p>
    <w:p w14:paraId="5A1B0EB4" w14:textId="77777777" w:rsidR="00CE7522" w:rsidRPr="00A83421" w:rsidRDefault="00CE7522" w:rsidP="00763446">
      <w:pPr>
        <w:pStyle w:val="Outline0042"/>
        <w:numPr>
          <w:ilvl w:val="0"/>
          <w:numId w:val="19"/>
        </w:numPr>
        <w:tabs>
          <w:tab w:val="clear" w:pos="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spacing w:after="120"/>
        <w:ind w:left="0"/>
        <w:jc w:val="both"/>
        <w:rPr>
          <w:rFonts w:ascii="Arial" w:hAnsi="Arial" w:cs="Arial"/>
        </w:rPr>
      </w:pPr>
      <w:r w:rsidRPr="00A83421">
        <w:rPr>
          <w:rFonts w:ascii="Arial" w:hAnsi="Arial" w:cs="Arial"/>
          <w:b/>
          <w:i/>
          <w:u w:val="single"/>
        </w:rPr>
        <w:t>Jurisdiction</w:t>
      </w:r>
      <w:r w:rsidRPr="00A83421">
        <w:rPr>
          <w:rFonts w:ascii="Arial" w:hAnsi="Arial" w:cs="Arial"/>
          <w:b/>
        </w:rPr>
        <w:t>.</w:t>
      </w:r>
      <w:r w:rsidRPr="00A83421">
        <w:rPr>
          <w:rFonts w:ascii="Arial" w:hAnsi="Arial" w:cs="Arial"/>
        </w:rPr>
        <w:t xml:space="preserve">  The Contractor consents and yields to the jurisdiction of the State Civil Courts of the Parish of Orleans and formally waives any pleas or exceptions of jurisdiction on account of the residence of the Contractor.</w:t>
      </w:r>
    </w:p>
    <w:p w14:paraId="5B100135" w14:textId="77777777" w:rsidR="00CE7522" w:rsidRPr="00A83421" w:rsidRDefault="00CE7522" w:rsidP="00763446">
      <w:pPr>
        <w:pStyle w:val="Outline0042"/>
        <w:numPr>
          <w:ilvl w:val="0"/>
          <w:numId w:val="1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spacing w:after="120"/>
        <w:ind w:left="0"/>
        <w:jc w:val="both"/>
        <w:rPr>
          <w:rFonts w:ascii="Arial" w:hAnsi="Arial" w:cs="Arial"/>
        </w:rPr>
      </w:pPr>
      <w:r w:rsidRPr="00A83421">
        <w:rPr>
          <w:rFonts w:ascii="Arial" w:hAnsi="Arial" w:cs="Arial"/>
          <w:b/>
          <w:i/>
          <w:u w:val="single"/>
        </w:rPr>
        <w:t>Limitations of the City’s Obligations</w:t>
      </w:r>
      <w:r w:rsidRPr="00A83421">
        <w:rPr>
          <w:rFonts w:ascii="Arial" w:hAnsi="Arial" w:cs="Arial"/>
          <w:b/>
        </w:rPr>
        <w:t>.</w:t>
      </w:r>
      <w:r w:rsidRPr="00A83421">
        <w:rPr>
          <w:rFonts w:ascii="Arial" w:hAnsi="Arial" w:cs="Arial"/>
        </w:rPr>
        <w:t xml:space="preserve">  The City has no obligations not explicitly set forth in this Agreement or any incorporated documents or expressly imposed by law.</w:t>
      </w:r>
    </w:p>
    <w:p w14:paraId="100B24B9" w14:textId="77777777" w:rsidR="00CE7522" w:rsidRPr="00A83421" w:rsidRDefault="00CE7522" w:rsidP="00763446">
      <w:pPr>
        <w:pStyle w:val="Outline0042"/>
        <w:numPr>
          <w:ilvl w:val="0"/>
          <w:numId w:val="19"/>
        </w:numPr>
        <w:tabs>
          <w:tab w:val="clear" w:pos="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spacing w:after="120"/>
        <w:ind w:left="0"/>
        <w:jc w:val="both"/>
        <w:rPr>
          <w:rFonts w:ascii="Arial" w:hAnsi="Arial" w:cs="Arial"/>
        </w:rPr>
      </w:pPr>
      <w:r w:rsidRPr="00A83421">
        <w:rPr>
          <w:rFonts w:ascii="Arial" w:hAnsi="Arial" w:cs="Arial"/>
          <w:b/>
          <w:i/>
          <w:u w:val="single"/>
        </w:rPr>
        <w:t xml:space="preserve">No </w:t>
      </w:r>
      <w:proofErr w:type="gramStart"/>
      <w:r w:rsidRPr="00A83421">
        <w:rPr>
          <w:rFonts w:ascii="Arial" w:hAnsi="Arial" w:cs="Arial"/>
          <w:b/>
          <w:i/>
          <w:u w:val="single"/>
        </w:rPr>
        <w:t>Third Party</w:t>
      </w:r>
      <w:proofErr w:type="gramEnd"/>
      <w:r w:rsidRPr="00A83421">
        <w:rPr>
          <w:rFonts w:ascii="Arial" w:hAnsi="Arial" w:cs="Arial"/>
          <w:b/>
          <w:i/>
          <w:u w:val="single"/>
        </w:rPr>
        <w:t xml:space="preserve"> Beneficiaries</w:t>
      </w:r>
      <w:r w:rsidRPr="00A83421">
        <w:rPr>
          <w:rFonts w:ascii="Arial" w:hAnsi="Arial" w:cs="Arial"/>
          <w:b/>
        </w:rPr>
        <w:t>.</w:t>
      </w:r>
      <w:r w:rsidRPr="00A83421">
        <w:rPr>
          <w:rFonts w:ascii="Arial" w:hAnsi="Arial" w:cs="Arial"/>
        </w:rPr>
        <w:t xml:space="preserve">  This Agreement is entered into for the exclusive benefit of the parties and the parties expressly disclaim any intent to benefit anyone not a party to this Agreement.</w:t>
      </w:r>
    </w:p>
    <w:p w14:paraId="168C9837" w14:textId="77777777" w:rsidR="00CE7522" w:rsidRPr="00A83421" w:rsidRDefault="00CE7522" w:rsidP="00763446">
      <w:pPr>
        <w:pStyle w:val="Outline0042"/>
        <w:numPr>
          <w:ilvl w:val="0"/>
          <w:numId w:val="1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spacing w:after="120"/>
        <w:ind w:left="0"/>
        <w:jc w:val="both"/>
        <w:rPr>
          <w:rFonts w:ascii="Arial" w:hAnsi="Arial" w:cs="Arial"/>
        </w:rPr>
      </w:pPr>
      <w:r w:rsidRPr="00A83421">
        <w:rPr>
          <w:rFonts w:ascii="Arial" w:hAnsi="Arial" w:cs="Arial"/>
          <w:b/>
          <w:i/>
          <w:u w:val="single"/>
        </w:rPr>
        <w:lastRenderedPageBreak/>
        <w:t>Non-Exclusivity</w:t>
      </w:r>
      <w:r w:rsidRPr="00A83421">
        <w:rPr>
          <w:rFonts w:ascii="Arial" w:hAnsi="Arial" w:cs="Arial"/>
          <w:b/>
        </w:rPr>
        <w:t>.</w:t>
      </w:r>
      <w:r w:rsidRPr="00A83421">
        <w:rPr>
          <w:rFonts w:ascii="Arial" w:hAnsi="Arial" w:cs="Arial"/>
        </w:rPr>
        <w:t xml:space="preserve">  This Agreement is non-exclusive and the Contractor may provide services to other clients, subject to the City’s approval of any potential conflicts with the performance of this Agreement and the City may engage the services of others for the provision of some or </w:t>
      </w:r>
      <w:proofErr w:type="gramStart"/>
      <w:r w:rsidRPr="00A83421">
        <w:rPr>
          <w:rFonts w:ascii="Arial" w:hAnsi="Arial" w:cs="Arial"/>
        </w:rPr>
        <w:t>all of</w:t>
      </w:r>
      <w:proofErr w:type="gramEnd"/>
      <w:r w:rsidRPr="00A83421">
        <w:rPr>
          <w:rFonts w:ascii="Arial" w:hAnsi="Arial" w:cs="Arial"/>
        </w:rPr>
        <w:t xml:space="preserve"> the work to be performed under this Agreement.</w:t>
      </w:r>
    </w:p>
    <w:p w14:paraId="2AB822A4" w14:textId="77777777" w:rsidR="00CE7522" w:rsidRPr="00A83421" w:rsidRDefault="00CE7522" w:rsidP="00763446">
      <w:pPr>
        <w:pStyle w:val="Outline0042"/>
        <w:numPr>
          <w:ilvl w:val="0"/>
          <w:numId w:val="19"/>
        </w:numPr>
        <w:tabs>
          <w:tab w:val="clear" w:pos="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spacing w:after="120"/>
        <w:ind w:left="0"/>
        <w:jc w:val="both"/>
        <w:rPr>
          <w:rFonts w:ascii="Arial" w:hAnsi="Arial" w:cs="Arial"/>
        </w:rPr>
      </w:pPr>
      <w:r w:rsidRPr="00A83421">
        <w:rPr>
          <w:rFonts w:ascii="Arial" w:hAnsi="Arial" w:cs="Arial"/>
          <w:b/>
          <w:i/>
          <w:u w:val="single"/>
        </w:rPr>
        <w:t>Non-Waiver</w:t>
      </w:r>
      <w:r w:rsidRPr="00A83421">
        <w:rPr>
          <w:rFonts w:ascii="Arial" w:hAnsi="Arial" w:cs="Arial"/>
          <w:b/>
        </w:rPr>
        <w:t>.</w:t>
      </w:r>
      <w:r w:rsidRPr="00A83421">
        <w:rPr>
          <w:rFonts w:ascii="Arial" w:hAnsi="Arial" w:cs="Arial"/>
        </w:rPr>
        <w:t xml:space="preserve">  The failure of either party to insist upon strict compliance with any provision of this Agreement, to enforce any right or to seek any remedy upon discovery of any default or breach of the other party at such time as the initial discovery of the existence of such noncompliance, right, default or breach shall not affect or constitute a waiver of either party’s right to insist upon such compliance, exercise such right or seek such remedy with respect to that default or breach or any prior contemporaneous or subsequent default or breach.</w:t>
      </w:r>
    </w:p>
    <w:p w14:paraId="7515AAF1" w14:textId="77777777" w:rsidR="00CE7522" w:rsidRPr="00A83421" w:rsidRDefault="00CE7522" w:rsidP="00763446">
      <w:pPr>
        <w:pStyle w:val="Outline0042"/>
        <w:numPr>
          <w:ilvl w:val="0"/>
          <w:numId w:val="1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spacing w:after="120"/>
        <w:ind w:left="0"/>
        <w:jc w:val="both"/>
        <w:rPr>
          <w:rFonts w:ascii="Arial" w:hAnsi="Arial" w:cs="Arial"/>
        </w:rPr>
      </w:pPr>
      <w:r w:rsidRPr="00A83421">
        <w:rPr>
          <w:rFonts w:ascii="Arial" w:hAnsi="Arial" w:cs="Arial"/>
          <w:b/>
          <w:i/>
          <w:u w:val="single"/>
        </w:rPr>
        <w:t>Order of Documents</w:t>
      </w:r>
      <w:r w:rsidRPr="00A83421">
        <w:rPr>
          <w:rFonts w:ascii="Arial" w:hAnsi="Arial" w:cs="Arial"/>
          <w:b/>
        </w:rPr>
        <w:t>.</w:t>
      </w:r>
      <w:r w:rsidRPr="00A83421">
        <w:rPr>
          <w:rFonts w:ascii="Arial" w:hAnsi="Arial" w:cs="Arial"/>
        </w:rPr>
        <w:t xml:space="preserve">  In the event of any conflict between the provisions of this Agreement any incorporated documents, the terms and conditions of the documents will apply in this order: the Agreement; </w:t>
      </w:r>
      <w:r w:rsidRPr="00A83421">
        <w:rPr>
          <w:rFonts w:ascii="Arial" w:hAnsi="Arial" w:cs="Arial"/>
          <w:b/>
        </w:rPr>
        <w:t>INSERT ANY APPLICABLE</w:t>
      </w:r>
      <w:r w:rsidRPr="00A83421">
        <w:rPr>
          <w:rFonts w:ascii="Arial" w:hAnsi="Arial" w:cs="Arial"/>
        </w:rPr>
        <w:t>.</w:t>
      </w:r>
    </w:p>
    <w:p w14:paraId="5B4BD6AF" w14:textId="77777777" w:rsidR="00CE7522" w:rsidRPr="00A83421" w:rsidRDefault="00CE7522" w:rsidP="00763446">
      <w:pPr>
        <w:pStyle w:val="Outline0042"/>
        <w:numPr>
          <w:ilvl w:val="0"/>
          <w:numId w:val="1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spacing w:after="120"/>
        <w:ind w:left="0"/>
        <w:jc w:val="both"/>
        <w:rPr>
          <w:rFonts w:ascii="Arial" w:hAnsi="Arial" w:cs="Arial"/>
        </w:rPr>
      </w:pPr>
      <w:r w:rsidRPr="00A83421">
        <w:rPr>
          <w:rFonts w:ascii="Arial" w:hAnsi="Arial" w:cs="Arial"/>
          <w:b/>
          <w:i/>
          <w:u w:val="single"/>
        </w:rPr>
        <w:t>Ownership Interest Disclosure</w:t>
      </w:r>
      <w:r w:rsidRPr="00A83421">
        <w:rPr>
          <w:rFonts w:ascii="Arial" w:hAnsi="Arial" w:cs="Arial"/>
          <w:b/>
        </w:rPr>
        <w:t>.</w:t>
      </w:r>
      <w:r w:rsidRPr="00A83421">
        <w:rPr>
          <w:rFonts w:ascii="Arial" w:hAnsi="Arial" w:cs="Arial"/>
        </w:rPr>
        <w:t xml:space="preserve">  The Contractor will provide </w:t>
      </w:r>
      <w:proofErr w:type="gramStart"/>
      <w:r w:rsidRPr="00A83421">
        <w:rPr>
          <w:rFonts w:ascii="Arial" w:hAnsi="Arial" w:cs="Arial"/>
        </w:rPr>
        <w:t>a sworn affidavit</w:t>
      </w:r>
      <w:proofErr w:type="gramEnd"/>
      <w:r w:rsidRPr="00A83421">
        <w:rPr>
          <w:rFonts w:ascii="Arial" w:hAnsi="Arial" w:cs="Arial"/>
        </w:rPr>
        <w:t xml:space="preserve"> listing all natural or artificial persons with an ownership interest in the Contractor and stating that no other person holds an ownership interest in the Contractor via a counter letter. For the purposes of this provision, an “ownership interest” shall not be deemed to include ownership of stock in a publicly traded corporation or ownership of an interest in a mutual fund or trust that holds an interest in a publicly traded corporation. If the Contractor fails to submit the required affidavits, the City may, after thirty (30) days’ written notice to the Contractor, take such action as may be necessary to cause the </w:t>
      </w:r>
      <w:r w:rsidRPr="00A83421">
        <w:rPr>
          <w:rFonts w:ascii="Arial" w:hAnsi="Arial" w:cs="Arial"/>
        </w:rPr>
        <w:t>suspension of any further payments until such the required affidavits are submitted.</w:t>
      </w:r>
    </w:p>
    <w:p w14:paraId="0777F096" w14:textId="77777777" w:rsidR="00CE7522" w:rsidRPr="00A83421" w:rsidRDefault="00CE7522" w:rsidP="00763446">
      <w:pPr>
        <w:pStyle w:val="Outline0042"/>
        <w:numPr>
          <w:ilvl w:val="0"/>
          <w:numId w:val="1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spacing w:after="120"/>
        <w:ind w:left="0"/>
        <w:jc w:val="both"/>
        <w:rPr>
          <w:rFonts w:ascii="Arial" w:hAnsi="Arial" w:cs="Arial"/>
        </w:rPr>
      </w:pPr>
      <w:r w:rsidRPr="00A83421">
        <w:rPr>
          <w:rFonts w:ascii="Arial" w:hAnsi="Arial" w:cs="Arial"/>
          <w:b/>
          <w:i/>
          <w:u w:val="single"/>
        </w:rPr>
        <w:t>Prohibition of Financial Interest in Agreement</w:t>
      </w:r>
      <w:r w:rsidRPr="00A83421">
        <w:rPr>
          <w:rFonts w:ascii="Arial" w:hAnsi="Arial" w:cs="Arial"/>
          <w:u w:val="single"/>
        </w:rPr>
        <w:t>.</w:t>
      </w:r>
      <w:r w:rsidRPr="00A83421">
        <w:rPr>
          <w:rFonts w:ascii="Arial" w:hAnsi="Arial" w:cs="Arial"/>
        </w:rPr>
        <w:t xml:space="preserve">  No elected official or employee of the City shall have a financial interest, direct or indirect, in this Agreement. For purposes of this provision, a financial interest held by the spouse, child, or parent of any elected official or employee of the City shall be deemed to be a financial interest of such elected official or employee of the City. Any willful violation of this provision, with the expressed or implied knowledge of Contractor, shall render this Agreement voidable by the City and shall entitle the City to recover, in addition to any other rights and remedies available to the City, all monies paid by the City to Contractor pursuant to this Agreement without regard to Contractor’s otherwise satisfactory performance of the Agreement.</w:t>
      </w:r>
    </w:p>
    <w:p w14:paraId="1F556B62" w14:textId="77777777" w:rsidR="00CE7522" w:rsidRPr="00A83421" w:rsidRDefault="00CE7522" w:rsidP="00763446">
      <w:pPr>
        <w:pStyle w:val="Outline0042"/>
        <w:numPr>
          <w:ilvl w:val="0"/>
          <w:numId w:val="19"/>
        </w:numPr>
        <w:tabs>
          <w:tab w:val="clear" w:pos="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spacing w:after="120"/>
        <w:ind w:left="0"/>
        <w:jc w:val="both"/>
        <w:rPr>
          <w:rFonts w:ascii="Arial" w:hAnsi="Arial" w:cs="Arial"/>
        </w:rPr>
      </w:pPr>
      <w:r w:rsidRPr="00A83421">
        <w:rPr>
          <w:rFonts w:ascii="Arial" w:hAnsi="Arial" w:cs="Arial"/>
          <w:b/>
          <w:i/>
          <w:u w:val="single"/>
        </w:rPr>
        <w:t>Prohibition on Political Activity</w:t>
      </w:r>
      <w:r w:rsidRPr="00A83421">
        <w:rPr>
          <w:rFonts w:ascii="Arial" w:hAnsi="Arial" w:cs="Arial"/>
          <w:b/>
        </w:rPr>
        <w:t>.</w:t>
      </w:r>
      <w:r w:rsidRPr="00A83421">
        <w:rPr>
          <w:rFonts w:ascii="Arial" w:hAnsi="Arial" w:cs="Arial"/>
        </w:rPr>
        <w:t xml:space="preserve">  None of the funds, materials, property, or services provided directly or indirectly under the terms of this Agreement shall be used in the performance of this Agreement for any partisan political activity, or to further the election or defeat of any candidate for public office.</w:t>
      </w:r>
    </w:p>
    <w:p w14:paraId="2B054D9E" w14:textId="77777777" w:rsidR="00CE7522" w:rsidRPr="00A83421" w:rsidRDefault="00CE7522" w:rsidP="00763446">
      <w:pPr>
        <w:pStyle w:val="Outline0042"/>
        <w:numPr>
          <w:ilvl w:val="0"/>
          <w:numId w:val="19"/>
        </w:numPr>
        <w:tabs>
          <w:tab w:val="clear" w:pos="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spacing w:after="120"/>
        <w:ind w:left="0"/>
        <w:jc w:val="both"/>
        <w:rPr>
          <w:rFonts w:ascii="Arial" w:hAnsi="Arial" w:cs="Arial"/>
        </w:rPr>
      </w:pPr>
      <w:r w:rsidRPr="00A83421">
        <w:rPr>
          <w:rFonts w:ascii="Arial" w:hAnsi="Arial" w:cs="Arial"/>
          <w:b/>
          <w:i/>
          <w:u w:val="single"/>
        </w:rPr>
        <w:t>Remedies Cumulative.</w:t>
      </w:r>
      <w:r w:rsidRPr="00A83421">
        <w:rPr>
          <w:rFonts w:ascii="Arial" w:hAnsi="Arial" w:cs="Arial"/>
        </w:rPr>
        <w:t xml:space="preserve">  No remedy set forth in the Agreement or otherwise conferred upon or reserved to any party shall be considered exclusive of any other remedy available to a party.  Rather, each remedy shall be deemed distinct, </w:t>
      </w:r>
      <w:proofErr w:type="gramStart"/>
      <w:r w:rsidRPr="00A83421">
        <w:rPr>
          <w:rFonts w:ascii="Arial" w:hAnsi="Arial" w:cs="Arial"/>
        </w:rPr>
        <w:t>separate</w:t>
      </w:r>
      <w:proofErr w:type="gramEnd"/>
      <w:r w:rsidRPr="00A83421">
        <w:rPr>
          <w:rFonts w:ascii="Arial" w:hAnsi="Arial" w:cs="Arial"/>
        </w:rPr>
        <w:t xml:space="preserve"> and cumulative and each may be exercised from time to time as often as the occasion may arise or as may be deemed expedient.</w:t>
      </w:r>
    </w:p>
    <w:p w14:paraId="057F7706" w14:textId="77777777" w:rsidR="00CE7522" w:rsidRPr="00A83421" w:rsidRDefault="00CE7522" w:rsidP="00763446">
      <w:pPr>
        <w:pStyle w:val="Outline0042"/>
        <w:numPr>
          <w:ilvl w:val="0"/>
          <w:numId w:val="19"/>
        </w:numPr>
        <w:tabs>
          <w:tab w:val="clear" w:pos="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spacing w:after="120"/>
        <w:ind w:left="0"/>
        <w:jc w:val="both"/>
        <w:rPr>
          <w:rFonts w:ascii="Arial" w:hAnsi="Arial" w:cs="Arial"/>
        </w:rPr>
      </w:pPr>
      <w:r w:rsidRPr="00A83421">
        <w:rPr>
          <w:rFonts w:ascii="Arial" w:hAnsi="Arial" w:cs="Arial"/>
          <w:b/>
          <w:i/>
          <w:u w:val="single"/>
        </w:rPr>
        <w:t>Severability</w:t>
      </w:r>
      <w:r w:rsidRPr="00A83421">
        <w:rPr>
          <w:rFonts w:ascii="Arial" w:hAnsi="Arial" w:cs="Arial"/>
          <w:b/>
        </w:rPr>
        <w:t>.</w:t>
      </w:r>
      <w:r w:rsidRPr="00A83421">
        <w:rPr>
          <w:rFonts w:ascii="Arial" w:hAnsi="Arial" w:cs="Arial"/>
        </w:rPr>
        <w:t xml:space="preserve">  Should a court of competent jurisdiction find any provision of this Agreement to be unenforceable as written, the unenforceable provision should be </w:t>
      </w:r>
      <w:r w:rsidRPr="00A83421">
        <w:rPr>
          <w:rFonts w:ascii="Arial" w:hAnsi="Arial" w:cs="Arial"/>
        </w:rPr>
        <w:lastRenderedPageBreak/>
        <w:t>reformed, if possible, so that it is enforceable to the maximum extent permitted by law or, if reformation is not possible, the unenforceable provision shall be fully severable and the remaining provisions of the Agreement remain in full force and effect and shall be construed and enforced as if the unenforceable provision was never a part the Agreement.</w:t>
      </w:r>
    </w:p>
    <w:p w14:paraId="0605E5BE" w14:textId="77777777" w:rsidR="00CE7522" w:rsidRPr="00A83421" w:rsidRDefault="00CE7522" w:rsidP="00CE7522">
      <w:pPr>
        <w:pStyle w:val="ListParagraph"/>
        <w:tabs>
          <w:tab w:val="left" w:pos="1080"/>
        </w:tabs>
        <w:spacing w:after="120"/>
        <w:ind w:left="0" w:firstLine="720"/>
        <w:contextualSpacing w:val="0"/>
        <w:jc w:val="both"/>
        <w:rPr>
          <w:rFonts w:ascii="Arial" w:hAnsi="Arial" w:cs="Arial"/>
          <w:b/>
        </w:rPr>
      </w:pPr>
      <w:r w:rsidRPr="00A83421">
        <w:rPr>
          <w:rFonts w:ascii="Arial" w:hAnsi="Arial" w:cs="Arial"/>
          <w:b/>
        </w:rPr>
        <w:t>IN CASE OF USE OF CDBG FUNDS, ADD THIS PROVISION:</w:t>
      </w:r>
    </w:p>
    <w:p w14:paraId="2B4B6538" w14:textId="77777777" w:rsidR="00CE7522" w:rsidRPr="00A83421" w:rsidRDefault="00CE7522" w:rsidP="00763446">
      <w:pPr>
        <w:pStyle w:val="Outline0042"/>
        <w:numPr>
          <w:ilvl w:val="0"/>
          <w:numId w:val="19"/>
        </w:numPr>
        <w:tabs>
          <w:tab w:val="clear" w:pos="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spacing w:after="120"/>
        <w:ind w:left="0"/>
        <w:jc w:val="both"/>
        <w:rPr>
          <w:rFonts w:ascii="Arial" w:hAnsi="Arial" w:cs="Arial"/>
          <w:b/>
        </w:rPr>
      </w:pPr>
      <w:r w:rsidRPr="00A83421">
        <w:rPr>
          <w:rFonts w:ascii="Arial" w:hAnsi="Arial" w:cs="Arial"/>
          <w:b/>
          <w:i/>
          <w:u w:val="single"/>
        </w:rPr>
        <w:t>Special Conditions for CDBG Contracts</w:t>
      </w:r>
      <w:r w:rsidRPr="00A83421">
        <w:rPr>
          <w:rFonts w:ascii="Arial" w:hAnsi="Arial" w:cs="Arial"/>
          <w:b/>
        </w:rPr>
        <w:t>.  The “CDBG Compliance Provisions for Professional Services Contracts,” attached as Exhibit “___” to this Agreement, are expressly incorporated in the Agreement and will be effective, notwithstanding any provision of the Agreement or any incorporated documents, to the contrary, upon the City’s notice to the Contractor that the City intends to seek reimbursement from the Community Development Block Grant Program in connection with the work to be performed under this Agreement.</w:t>
      </w:r>
    </w:p>
    <w:p w14:paraId="0676DBDB" w14:textId="77777777" w:rsidR="00CE7522" w:rsidRPr="00A83421" w:rsidRDefault="00CE7522" w:rsidP="00763446">
      <w:pPr>
        <w:pStyle w:val="Outline0042"/>
        <w:numPr>
          <w:ilvl w:val="0"/>
          <w:numId w:val="1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spacing w:after="120"/>
        <w:ind w:left="0"/>
        <w:jc w:val="both"/>
        <w:rPr>
          <w:rFonts w:ascii="Arial" w:hAnsi="Arial" w:cs="Arial"/>
        </w:rPr>
      </w:pPr>
      <w:r w:rsidRPr="00A83421">
        <w:rPr>
          <w:rFonts w:ascii="Arial" w:hAnsi="Arial" w:cs="Arial"/>
          <w:b/>
          <w:i/>
          <w:u w:val="single"/>
        </w:rPr>
        <w:t>Subcontractor Reporting</w:t>
      </w:r>
      <w:r w:rsidRPr="00A83421">
        <w:rPr>
          <w:rFonts w:ascii="Arial" w:hAnsi="Arial" w:cs="Arial"/>
          <w:b/>
        </w:rPr>
        <w:t>.</w:t>
      </w:r>
      <w:r w:rsidRPr="00A83421">
        <w:rPr>
          <w:rFonts w:ascii="Arial" w:hAnsi="Arial" w:cs="Arial"/>
        </w:rPr>
        <w:t xml:space="preserve">  The Contractor will provide a list of all natural or artificial persons who are retained by the Contractor at the time of the Agreement’s execution and who are expected to perform work as subcontractors in connection with the Contractor’s work for the City. For any subcontractor proposed to be retained by the Contractor to perform work on the Agreement with the City, the Contractor must provide notice to the City within thirty (30) days of retaining that subcontractor. If the Contractor fails to submit the required lists and notices, the City may, after thirty (30) days’ written notice to the Contractor, take any action it deems necessary, including, without limitation, causing the suspension of any payments, until the required lists and </w:t>
      </w:r>
      <w:r w:rsidRPr="00A83421">
        <w:rPr>
          <w:rFonts w:ascii="Arial" w:hAnsi="Arial" w:cs="Arial"/>
        </w:rPr>
        <w:t>notices are submitted.</w:t>
      </w:r>
    </w:p>
    <w:p w14:paraId="18DD111D" w14:textId="77777777" w:rsidR="00CE7522" w:rsidRPr="00A83421" w:rsidRDefault="00CE7522" w:rsidP="00763446">
      <w:pPr>
        <w:pStyle w:val="Outline0042"/>
        <w:numPr>
          <w:ilvl w:val="0"/>
          <w:numId w:val="1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spacing w:after="120"/>
        <w:ind w:left="0"/>
        <w:jc w:val="both"/>
        <w:rPr>
          <w:rFonts w:ascii="Arial" w:hAnsi="Arial" w:cs="Arial"/>
        </w:rPr>
      </w:pPr>
      <w:r w:rsidRPr="00A83421">
        <w:rPr>
          <w:rFonts w:ascii="Arial" w:hAnsi="Arial" w:cs="Arial"/>
          <w:b/>
          <w:i/>
          <w:u w:val="single"/>
        </w:rPr>
        <w:t>Survival of Certain Provisions</w:t>
      </w:r>
      <w:r w:rsidRPr="00A83421">
        <w:rPr>
          <w:rFonts w:ascii="Arial" w:hAnsi="Arial" w:cs="Arial"/>
          <w:b/>
        </w:rPr>
        <w:t>.</w:t>
      </w:r>
      <w:r w:rsidRPr="00A83421">
        <w:rPr>
          <w:rFonts w:ascii="Arial" w:hAnsi="Arial" w:cs="Arial"/>
        </w:rPr>
        <w:t xml:space="preserve">  All representations and warranties and all obligations concerning record retention, inspections, audits, ownership, indemnification, payment, remedies, jurisdiction, choice of law, and </w:t>
      </w:r>
      <w:r w:rsidRPr="00A83421">
        <w:rPr>
          <w:rFonts w:ascii="Arial" w:hAnsi="Arial" w:cs="Arial"/>
          <w:b/>
        </w:rPr>
        <w:t>IDENTIFY ANY OTHER PROVISIONS THAT SHOULD SURVIVE TERMINATION</w:t>
      </w:r>
      <w:r w:rsidRPr="00A83421">
        <w:rPr>
          <w:rFonts w:ascii="Arial" w:hAnsi="Arial" w:cs="Arial"/>
        </w:rPr>
        <w:t xml:space="preserve"> shall survive the expiration, suspension, or termination of this Agreement and continue in full force and effect.</w:t>
      </w:r>
    </w:p>
    <w:p w14:paraId="73E653FB" w14:textId="77777777" w:rsidR="00CE7522" w:rsidRPr="00A83421" w:rsidRDefault="00CE7522" w:rsidP="00763446">
      <w:pPr>
        <w:pStyle w:val="Outline0042"/>
        <w:numPr>
          <w:ilvl w:val="0"/>
          <w:numId w:val="19"/>
        </w:numPr>
        <w:tabs>
          <w:tab w:val="clear" w:pos="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spacing w:after="120"/>
        <w:ind w:left="0"/>
        <w:jc w:val="both"/>
        <w:rPr>
          <w:rFonts w:ascii="Arial" w:hAnsi="Arial" w:cs="Arial"/>
        </w:rPr>
      </w:pPr>
      <w:r w:rsidRPr="00A83421">
        <w:rPr>
          <w:rFonts w:ascii="Arial" w:hAnsi="Arial" w:cs="Arial"/>
          <w:b/>
          <w:i/>
          <w:u w:val="single"/>
        </w:rPr>
        <w:t>Terms Binding</w:t>
      </w:r>
      <w:r w:rsidRPr="00A83421">
        <w:rPr>
          <w:rFonts w:ascii="Arial" w:hAnsi="Arial" w:cs="Arial"/>
          <w:b/>
        </w:rPr>
        <w:t>.</w:t>
      </w:r>
      <w:r w:rsidRPr="00A83421">
        <w:rPr>
          <w:rFonts w:ascii="Arial" w:hAnsi="Arial" w:cs="Arial"/>
        </w:rPr>
        <w:t xml:space="preserve">  The terms and conditions of this Agreement are binding on any heirs, successors, transferees, and assigns.</w:t>
      </w:r>
    </w:p>
    <w:p w14:paraId="6630CB34" w14:textId="77777777" w:rsidR="00CE7522" w:rsidRPr="00A83421" w:rsidRDefault="00CE7522" w:rsidP="00CE7522">
      <w:pPr>
        <w:spacing w:after="120"/>
        <w:jc w:val="center"/>
        <w:rPr>
          <w:rFonts w:ascii="Arial" w:hAnsi="Arial" w:cs="Arial"/>
          <w:b/>
          <w:u w:val="single"/>
        </w:rPr>
      </w:pPr>
      <w:r w:rsidRPr="00A83421">
        <w:rPr>
          <w:rFonts w:ascii="Arial" w:hAnsi="Arial" w:cs="Arial"/>
          <w:b/>
          <w:u w:val="single"/>
        </w:rPr>
        <w:t>ARTICLE XV - COUNTERPARTS</w:t>
      </w:r>
    </w:p>
    <w:p w14:paraId="78F07004" w14:textId="77777777" w:rsidR="00CE7522" w:rsidRPr="00A83421" w:rsidRDefault="00CE7522" w:rsidP="00CE7522">
      <w:pPr>
        <w:pStyle w:val="Outline0042"/>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1080"/>
        </w:tabs>
        <w:spacing w:after="120"/>
        <w:ind w:left="0"/>
        <w:jc w:val="both"/>
        <w:rPr>
          <w:rFonts w:ascii="Arial" w:hAnsi="Arial" w:cs="Arial"/>
        </w:rPr>
      </w:pPr>
      <w:r w:rsidRPr="00A83421">
        <w:rPr>
          <w:rFonts w:ascii="Arial" w:hAnsi="Arial" w:cs="Arial"/>
          <w:lang w:val="en"/>
        </w:rPr>
        <w:t>This Agreement may be executed in one or more counterparts, each of which shall be deemed to be an original copy of this Agreement, but all of which, when taken together, shall constitute one and the same agreement.</w:t>
      </w:r>
    </w:p>
    <w:p w14:paraId="3B063966" w14:textId="77777777" w:rsidR="00CE7522" w:rsidRPr="00A83421" w:rsidRDefault="00CE7522" w:rsidP="00CE7522">
      <w:pPr>
        <w:spacing w:after="120"/>
        <w:jc w:val="center"/>
        <w:rPr>
          <w:rFonts w:ascii="Arial" w:hAnsi="Arial" w:cs="Arial"/>
          <w:b/>
          <w:u w:val="single"/>
        </w:rPr>
      </w:pPr>
      <w:r w:rsidRPr="00A83421">
        <w:rPr>
          <w:rFonts w:ascii="Arial" w:hAnsi="Arial" w:cs="Arial"/>
          <w:b/>
          <w:u w:val="single"/>
        </w:rPr>
        <w:t>ARTICLE XVI - ELECTRONIC SIGNATURE AND DELIVERY</w:t>
      </w:r>
    </w:p>
    <w:p w14:paraId="78D4BFEA" w14:textId="77777777" w:rsidR="00CE7522" w:rsidRPr="00A83421" w:rsidRDefault="00CE7522" w:rsidP="00CE7522">
      <w:pPr>
        <w:pStyle w:val="Outline0042"/>
        <w:tabs>
          <w:tab w:val="clear" w:pos="0"/>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1080"/>
        </w:tabs>
        <w:spacing w:after="120"/>
        <w:ind w:left="0"/>
        <w:jc w:val="both"/>
        <w:rPr>
          <w:rFonts w:ascii="Arial" w:hAnsi="Arial" w:cs="Arial"/>
        </w:rPr>
      </w:pPr>
      <w:r w:rsidRPr="00A83421">
        <w:rPr>
          <w:rFonts w:ascii="Arial" w:hAnsi="Arial" w:cs="Arial"/>
        </w:rPr>
        <w:t>The Parties agree that a manually signed copy of this Agreement and any other document(s) attached to this Agreement delivered by facsimile, email or other means of electronic transmission shall be deemed to have the same legal effect as delivery of an original signed copy of this Agreement.  No legally binding obligation shall be created with respect to a party until such party has delivered or caused to be delivered a manually signed copy of this Agreement.</w:t>
      </w:r>
    </w:p>
    <w:p w14:paraId="14D36740" w14:textId="77777777" w:rsidR="00CE7522" w:rsidRPr="00A83421" w:rsidRDefault="00CE7522" w:rsidP="00CE7522">
      <w:pPr>
        <w:rPr>
          <w:rFonts w:ascii="Arial" w:hAnsi="Arial" w:cs="Arial"/>
          <w:b/>
        </w:rPr>
      </w:pPr>
      <w:r w:rsidRPr="00A83421">
        <w:rPr>
          <w:rFonts w:ascii="Arial" w:hAnsi="Arial" w:cs="Arial"/>
          <w:b/>
        </w:rPr>
        <w:t>[The remainder of this page is intentionally left blank]</w:t>
      </w:r>
    </w:p>
    <w:p w14:paraId="0D2CC3D1" w14:textId="77777777" w:rsidR="00CE7522" w:rsidRPr="00A83421" w:rsidRDefault="00CE7522" w:rsidP="00CE7522">
      <w:pPr>
        <w:ind w:left="720"/>
        <w:jc w:val="center"/>
        <w:rPr>
          <w:rFonts w:ascii="Arial" w:hAnsi="Arial" w:cs="Arial"/>
          <w:b/>
        </w:rPr>
      </w:pPr>
      <w:r w:rsidRPr="00A83421">
        <w:rPr>
          <w:rFonts w:ascii="Arial" w:hAnsi="Arial" w:cs="Arial"/>
          <w:b/>
        </w:rPr>
        <w:t>[SIGNATURES CONTAINED ON NEXT PAGE]</w:t>
      </w:r>
    </w:p>
    <w:p w14:paraId="0960D9EF" w14:textId="77777777" w:rsidR="00CE7522" w:rsidRPr="00A83421" w:rsidRDefault="00CE7522" w:rsidP="00763446">
      <w:pPr>
        <w:pStyle w:val="ListParagraph"/>
        <w:numPr>
          <w:ilvl w:val="0"/>
          <w:numId w:val="19"/>
        </w:numPr>
        <w:spacing w:after="200" w:line="276" w:lineRule="auto"/>
        <w:ind w:hanging="360"/>
        <w:rPr>
          <w:rFonts w:ascii="Arial" w:hAnsi="Arial" w:cs="Arial"/>
        </w:rPr>
      </w:pPr>
      <w:r w:rsidRPr="00A83421">
        <w:rPr>
          <w:rFonts w:ascii="Arial" w:hAnsi="Arial" w:cs="Arial"/>
        </w:rPr>
        <w:br w:type="page"/>
      </w:r>
    </w:p>
    <w:p w14:paraId="6395515B" w14:textId="77777777" w:rsidR="00CE7522" w:rsidRPr="00A83421" w:rsidRDefault="00CE7522" w:rsidP="00CE7522">
      <w:pPr>
        <w:spacing w:before="120" w:after="120"/>
        <w:ind w:firstLine="360"/>
        <w:jc w:val="both"/>
        <w:rPr>
          <w:rFonts w:ascii="Arial" w:hAnsi="Arial" w:cs="Arial"/>
          <w:b/>
        </w:rPr>
      </w:pPr>
    </w:p>
    <w:p w14:paraId="725EFE5A" w14:textId="77777777" w:rsidR="00CE7522" w:rsidRPr="00A83421" w:rsidRDefault="00CE7522" w:rsidP="00CE7522">
      <w:pPr>
        <w:spacing w:before="120" w:after="120"/>
        <w:ind w:firstLine="360"/>
        <w:jc w:val="both"/>
        <w:rPr>
          <w:rFonts w:ascii="Arial" w:hAnsi="Arial" w:cs="Arial"/>
          <w:b/>
        </w:rPr>
      </w:pPr>
      <w:r w:rsidRPr="00A83421">
        <w:rPr>
          <w:rFonts w:ascii="Arial" w:hAnsi="Arial" w:cs="Arial"/>
          <w:b/>
        </w:rPr>
        <w:t>IN WITNESS WHEREOF</w:t>
      </w:r>
      <w:r w:rsidRPr="00A83421">
        <w:rPr>
          <w:rFonts w:ascii="Arial" w:hAnsi="Arial" w:cs="Arial"/>
        </w:rPr>
        <w:t>, the City and the Contractor, through their duly authorized representatives, execute this Agreement.</w:t>
      </w:r>
    </w:p>
    <w:p w14:paraId="4150AAEC" w14:textId="77777777" w:rsidR="00CE7522" w:rsidRPr="00A83421" w:rsidRDefault="00CE7522" w:rsidP="00CE7522">
      <w:pPr>
        <w:spacing w:before="240" w:after="360"/>
        <w:ind w:left="1440"/>
        <w:rPr>
          <w:rFonts w:ascii="Arial" w:hAnsi="Arial" w:cs="Arial"/>
          <w:b/>
        </w:rPr>
      </w:pPr>
      <w:r w:rsidRPr="00A83421">
        <w:rPr>
          <w:rFonts w:ascii="Arial" w:hAnsi="Arial" w:cs="Arial"/>
          <w:b/>
        </w:rPr>
        <w:t>CITY OF NEW ORLEANS</w:t>
      </w:r>
    </w:p>
    <w:p w14:paraId="4EB9ECAF" w14:textId="77777777" w:rsidR="00CE7522" w:rsidRPr="00A83421" w:rsidRDefault="00CE7522" w:rsidP="00CE7522">
      <w:pPr>
        <w:tabs>
          <w:tab w:val="left" w:pos="8640"/>
        </w:tabs>
        <w:ind w:left="1440"/>
        <w:rPr>
          <w:rFonts w:ascii="Arial" w:hAnsi="Arial" w:cs="Arial"/>
          <w:b/>
          <w:u w:val="single"/>
        </w:rPr>
      </w:pPr>
      <w:r w:rsidRPr="00A83421">
        <w:rPr>
          <w:rFonts w:ascii="Arial" w:hAnsi="Arial" w:cs="Arial"/>
          <w:b/>
        </w:rPr>
        <w:t xml:space="preserve">BY: </w:t>
      </w:r>
      <w:r w:rsidRPr="00A83421">
        <w:rPr>
          <w:rFonts w:ascii="Arial" w:hAnsi="Arial" w:cs="Arial"/>
          <w:u w:val="single"/>
        </w:rPr>
        <w:tab/>
      </w:r>
    </w:p>
    <w:p w14:paraId="4DB9E451" w14:textId="77777777" w:rsidR="00CE7522" w:rsidRPr="00A83421" w:rsidRDefault="00CE7522" w:rsidP="00CE7522">
      <w:pPr>
        <w:ind w:left="1440" w:hanging="446"/>
        <w:jc w:val="both"/>
        <w:rPr>
          <w:rFonts w:ascii="Arial" w:hAnsi="Arial" w:cs="Arial"/>
          <w:b/>
        </w:rPr>
      </w:pPr>
      <w:r w:rsidRPr="00A83421">
        <w:rPr>
          <w:rFonts w:ascii="Arial" w:hAnsi="Arial" w:cs="Arial"/>
          <w:b/>
        </w:rPr>
        <w:tab/>
      </w:r>
      <w:proofErr w:type="spellStart"/>
      <w:r w:rsidRPr="00A83421">
        <w:rPr>
          <w:rFonts w:ascii="Arial" w:hAnsi="Arial" w:cs="Arial"/>
          <w:b/>
        </w:rPr>
        <w:t>LaTOYA</w:t>
      </w:r>
      <w:proofErr w:type="spellEnd"/>
      <w:r w:rsidRPr="00A83421">
        <w:rPr>
          <w:rFonts w:ascii="Arial" w:hAnsi="Arial" w:cs="Arial"/>
          <w:b/>
        </w:rPr>
        <w:t xml:space="preserve"> CANTRELL, MAYOR</w:t>
      </w:r>
    </w:p>
    <w:p w14:paraId="6F78E318" w14:textId="77777777" w:rsidR="00CE7522" w:rsidRPr="00A83421" w:rsidRDefault="00CE7522" w:rsidP="00CE7522">
      <w:pPr>
        <w:ind w:left="1440" w:hanging="446"/>
        <w:jc w:val="both"/>
        <w:rPr>
          <w:rFonts w:ascii="Arial" w:hAnsi="Arial" w:cs="Arial"/>
          <w:b/>
        </w:rPr>
      </w:pPr>
    </w:p>
    <w:p w14:paraId="0BAD1099" w14:textId="77777777" w:rsidR="00CE7522" w:rsidRPr="00A83421" w:rsidRDefault="00CE7522" w:rsidP="00CE7522">
      <w:pPr>
        <w:ind w:left="1440"/>
        <w:jc w:val="both"/>
        <w:rPr>
          <w:rFonts w:ascii="Arial" w:hAnsi="Arial" w:cs="Arial"/>
          <w:u w:val="single"/>
        </w:rPr>
      </w:pPr>
      <w:r w:rsidRPr="00A83421">
        <w:rPr>
          <w:rFonts w:ascii="Arial" w:hAnsi="Arial" w:cs="Arial"/>
          <w:b/>
        </w:rPr>
        <w:t xml:space="preserve">Executed on this </w:t>
      </w:r>
      <w:r w:rsidRPr="00A83421">
        <w:rPr>
          <w:rFonts w:ascii="Arial" w:hAnsi="Arial" w:cs="Arial"/>
          <w:u w:val="single"/>
        </w:rPr>
        <w:tab/>
      </w:r>
      <w:r w:rsidRPr="00A83421">
        <w:rPr>
          <w:rFonts w:ascii="Arial" w:hAnsi="Arial" w:cs="Arial"/>
          <w:u w:val="single"/>
        </w:rPr>
        <w:tab/>
      </w:r>
      <w:r w:rsidRPr="00A83421">
        <w:rPr>
          <w:rFonts w:ascii="Arial" w:hAnsi="Arial" w:cs="Arial"/>
        </w:rPr>
        <w:t xml:space="preserve"> </w:t>
      </w:r>
      <w:r w:rsidRPr="00A83421">
        <w:rPr>
          <w:rFonts w:ascii="Arial" w:hAnsi="Arial" w:cs="Arial"/>
          <w:b/>
        </w:rPr>
        <w:t xml:space="preserve">of </w:t>
      </w:r>
      <w:r w:rsidRPr="00A83421">
        <w:rPr>
          <w:rFonts w:ascii="Arial" w:hAnsi="Arial" w:cs="Arial"/>
          <w:u w:val="single"/>
        </w:rPr>
        <w:tab/>
      </w:r>
      <w:r w:rsidRPr="00A83421">
        <w:rPr>
          <w:rFonts w:ascii="Arial" w:hAnsi="Arial" w:cs="Arial"/>
          <w:u w:val="single"/>
        </w:rPr>
        <w:tab/>
      </w:r>
      <w:r w:rsidRPr="00A83421">
        <w:rPr>
          <w:rFonts w:ascii="Arial" w:hAnsi="Arial" w:cs="Arial"/>
          <w:u w:val="single"/>
        </w:rPr>
        <w:tab/>
      </w:r>
      <w:r w:rsidRPr="00A83421">
        <w:rPr>
          <w:rFonts w:ascii="Arial" w:hAnsi="Arial" w:cs="Arial"/>
          <w:u w:val="single"/>
        </w:rPr>
        <w:tab/>
      </w:r>
      <w:r w:rsidRPr="00A83421">
        <w:rPr>
          <w:rFonts w:ascii="Arial" w:hAnsi="Arial" w:cs="Arial"/>
          <w:u w:val="single"/>
        </w:rPr>
        <w:tab/>
      </w:r>
      <w:r w:rsidRPr="00A83421">
        <w:rPr>
          <w:rFonts w:ascii="Arial" w:hAnsi="Arial" w:cs="Arial"/>
        </w:rPr>
        <w:t xml:space="preserve">, </w:t>
      </w:r>
      <w:r w:rsidRPr="00A83421">
        <w:rPr>
          <w:rFonts w:ascii="Arial" w:hAnsi="Arial" w:cs="Arial"/>
          <w:b/>
        </w:rPr>
        <w:t>20</w:t>
      </w:r>
      <w:r w:rsidRPr="00A83421">
        <w:rPr>
          <w:rFonts w:ascii="Arial" w:hAnsi="Arial" w:cs="Arial"/>
          <w:u w:val="single"/>
        </w:rPr>
        <w:tab/>
      </w:r>
    </w:p>
    <w:p w14:paraId="0962813F" w14:textId="77777777" w:rsidR="00CE7522" w:rsidRPr="00A83421" w:rsidRDefault="00CE7522" w:rsidP="00CE7522">
      <w:pPr>
        <w:spacing w:before="240"/>
        <w:ind w:left="1440"/>
        <w:rPr>
          <w:rFonts w:ascii="Arial" w:hAnsi="Arial" w:cs="Arial"/>
          <w:b/>
        </w:rPr>
      </w:pPr>
      <w:r w:rsidRPr="00A83421">
        <w:rPr>
          <w:rFonts w:ascii="Arial" w:hAnsi="Arial" w:cs="Arial"/>
          <w:b/>
        </w:rPr>
        <w:t>FORM AND LEGALITY APPROVED:</w:t>
      </w:r>
    </w:p>
    <w:p w14:paraId="23050230" w14:textId="77777777" w:rsidR="00CE7522" w:rsidRPr="00A83421" w:rsidRDefault="00CE7522" w:rsidP="00CE7522">
      <w:pPr>
        <w:ind w:left="1440"/>
        <w:jc w:val="both"/>
        <w:rPr>
          <w:rFonts w:ascii="Arial" w:hAnsi="Arial" w:cs="Arial"/>
          <w:b/>
        </w:rPr>
      </w:pPr>
      <w:r w:rsidRPr="00A83421">
        <w:rPr>
          <w:rFonts w:ascii="Arial" w:hAnsi="Arial" w:cs="Arial"/>
          <w:b/>
        </w:rPr>
        <w:t>Law Department</w:t>
      </w:r>
    </w:p>
    <w:p w14:paraId="1231BD0A" w14:textId="77777777" w:rsidR="00CE7522" w:rsidRPr="00A83421" w:rsidRDefault="00CE7522" w:rsidP="00CE7522">
      <w:pPr>
        <w:tabs>
          <w:tab w:val="left" w:pos="8640"/>
        </w:tabs>
        <w:spacing w:before="240"/>
        <w:ind w:left="1440"/>
        <w:jc w:val="both"/>
        <w:rPr>
          <w:rFonts w:ascii="Arial" w:hAnsi="Arial" w:cs="Arial"/>
          <w:b/>
          <w:u w:val="single"/>
        </w:rPr>
      </w:pPr>
      <w:r w:rsidRPr="00A83421">
        <w:rPr>
          <w:rFonts w:ascii="Arial" w:hAnsi="Arial" w:cs="Arial"/>
          <w:b/>
        </w:rPr>
        <w:t xml:space="preserve">By: </w:t>
      </w:r>
      <w:r w:rsidRPr="00A83421">
        <w:rPr>
          <w:rFonts w:ascii="Arial" w:hAnsi="Arial" w:cs="Arial"/>
          <w:u w:val="single"/>
        </w:rPr>
        <w:tab/>
      </w:r>
    </w:p>
    <w:p w14:paraId="192DD4B1" w14:textId="77777777" w:rsidR="00CE7522" w:rsidRPr="00A83421" w:rsidRDefault="00CE7522" w:rsidP="00CE7522">
      <w:pPr>
        <w:tabs>
          <w:tab w:val="left" w:pos="8640"/>
        </w:tabs>
        <w:spacing w:before="240"/>
        <w:ind w:left="1440"/>
        <w:jc w:val="both"/>
        <w:rPr>
          <w:rFonts w:ascii="Arial" w:hAnsi="Arial" w:cs="Arial"/>
          <w:b/>
          <w:u w:val="single"/>
        </w:rPr>
      </w:pPr>
      <w:r w:rsidRPr="00A83421">
        <w:rPr>
          <w:rFonts w:ascii="Arial" w:hAnsi="Arial" w:cs="Arial"/>
          <w:b/>
        </w:rPr>
        <w:t xml:space="preserve">Printed Name: </w:t>
      </w:r>
      <w:r w:rsidRPr="00A83421">
        <w:rPr>
          <w:rFonts w:ascii="Arial" w:hAnsi="Arial" w:cs="Arial"/>
          <w:u w:val="single"/>
        </w:rPr>
        <w:tab/>
      </w:r>
    </w:p>
    <w:p w14:paraId="0E455CA6" w14:textId="77777777" w:rsidR="00CE7522" w:rsidRPr="00A83421" w:rsidRDefault="00CE7522" w:rsidP="00CE7522">
      <w:pPr>
        <w:spacing w:after="120"/>
        <w:ind w:left="1440"/>
        <w:jc w:val="center"/>
        <w:rPr>
          <w:rFonts w:ascii="Arial" w:hAnsi="Arial" w:cs="Arial"/>
        </w:rPr>
      </w:pPr>
    </w:p>
    <w:p w14:paraId="160017AF" w14:textId="77777777" w:rsidR="00CE7522" w:rsidRPr="00A83421" w:rsidRDefault="00CE7522" w:rsidP="00CE7522">
      <w:pPr>
        <w:spacing w:after="120"/>
        <w:ind w:left="1440"/>
        <w:jc w:val="center"/>
        <w:rPr>
          <w:rFonts w:ascii="Arial" w:hAnsi="Arial" w:cs="Arial"/>
        </w:rPr>
      </w:pPr>
    </w:p>
    <w:p w14:paraId="1C996413" w14:textId="77777777" w:rsidR="00CE7522" w:rsidRPr="00A83421" w:rsidRDefault="00CE7522" w:rsidP="00CE7522">
      <w:pPr>
        <w:spacing w:after="120"/>
        <w:ind w:left="1440"/>
        <w:jc w:val="both"/>
        <w:rPr>
          <w:rFonts w:ascii="Arial" w:hAnsi="Arial" w:cs="Arial"/>
          <w:b/>
        </w:rPr>
      </w:pPr>
      <w:r w:rsidRPr="00A83421">
        <w:rPr>
          <w:rFonts w:ascii="Arial" w:hAnsi="Arial" w:cs="Arial"/>
          <w:b/>
        </w:rPr>
        <w:t>NAME OF CONTRACTOR</w:t>
      </w:r>
    </w:p>
    <w:p w14:paraId="43A0FC07" w14:textId="77777777" w:rsidR="00CE7522" w:rsidRPr="00A83421" w:rsidRDefault="00CE7522" w:rsidP="00CE7522">
      <w:pPr>
        <w:spacing w:before="240" w:after="360"/>
        <w:ind w:left="1440"/>
        <w:rPr>
          <w:rFonts w:ascii="Arial" w:hAnsi="Arial" w:cs="Arial"/>
          <w:b/>
          <w:caps/>
          <w:u w:val="single"/>
        </w:rPr>
      </w:pPr>
    </w:p>
    <w:p w14:paraId="11F16B31" w14:textId="77777777" w:rsidR="00CE7522" w:rsidRPr="00A83421" w:rsidRDefault="00CE7522" w:rsidP="00CE7522">
      <w:pPr>
        <w:tabs>
          <w:tab w:val="left" w:pos="1440"/>
        </w:tabs>
        <w:ind w:left="1440"/>
        <w:rPr>
          <w:rFonts w:ascii="Arial" w:hAnsi="Arial" w:cs="Arial"/>
          <w:b/>
          <w:u w:val="single"/>
        </w:rPr>
      </w:pPr>
      <w:r w:rsidRPr="00A83421">
        <w:rPr>
          <w:rFonts w:ascii="Arial" w:hAnsi="Arial" w:cs="Arial"/>
          <w:b/>
        </w:rPr>
        <w:t xml:space="preserve">BY: </w:t>
      </w:r>
      <w:r w:rsidRPr="00A83421">
        <w:rPr>
          <w:rFonts w:ascii="Arial" w:hAnsi="Arial" w:cs="Arial"/>
          <w:u w:val="single"/>
        </w:rPr>
        <w:tab/>
      </w:r>
      <w:r w:rsidRPr="00A83421">
        <w:rPr>
          <w:rFonts w:ascii="Arial" w:hAnsi="Arial" w:cs="Arial"/>
          <w:u w:val="single"/>
        </w:rPr>
        <w:tab/>
      </w:r>
      <w:r w:rsidRPr="00A83421">
        <w:rPr>
          <w:rFonts w:ascii="Arial" w:hAnsi="Arial" w:cs="Arial"/>
          <w:u w:val="single"/>
        </w:rPr>
        <w:tab/>
      </w:r>
      <w:r w:rsidRPr="00A83421">
        <w:rPr>
          <w:rFonts w:ascii="Arial" w:hAnsi="Arial" w:cs="Arial"/>
          <w:u w:val="single"/>
        </w:rPr>
        <w:tab/>
      </w:r>
      <w:r w:rsidRPr="00A83421">
        <w:rPr>
          <w:rFonts w:ascii="Arial" w:hAnsi="Arial" w:cs="Arial"/>
          <w:u w:val="single"/>
        </w:rPr>
        <w:tab/>
      </w:r>
      <w:r w:rsidRPr="00A83421">
        <w:rPr>
          <w:rFonts w:ascii="Arial" w:hAnsi="Arial" w:cs="Arial"/>
          <w:u w:val="single"/>
        </w:rPr>
        <w:tab/>
      </w:r>
      <w:r w:rsidRPr="00A83421">
        <w:rPr>
          <w:rFonts w:ascii="Arial" w:hAnsi="Arial" w:cs="Arial"/>
          <w:u w:val="single"/>
        </w:rPr>
        <w:tab/>
      </w:r>
      <w:r w:rsidRPr="00A83421">
        <w:rPr>
          <w:rFonts w:ascii="Arial" w:hAnsi="Arial" w:cs="Arial"/>
          <w:u w:val="single"/>
        </w:rPr>
        <w:tab/>
      </w:r>
      <w:r w:rsidRPr="00A83421">
        <w:rPr>
          <w:rFonts w:ascii="Arial" w:hAnsi="Arial" w:cs="Arial"/>
          <w:u w:val="single"/>
        </w:rPr>
        <w:tab/>
      </w:r>
      <w:r w:rsidRPr="00A83421">
        <w:rPr>
          <w:rFonts w:ascii="Arial" w:hAnsi="Arial" w:cs="Arial"/>
          <w:u w:val="single"/>
        </w:rPr>
        <w:tab/>
      </w:r>
    </w:p>
    <w:p w14:paraId="75A9F7B0" w14:textId="77777777" w:rsidR="00CE7522" w:rsidRPr="00A83421" w:rsidRDefault="00CE7522" w:rsidP="00CE7522">
      <w:pPr>
        <w:ind w:left="1440" w:hanging="450"/>
        <w:jc w:val="both"/>
        <w:rPr>
          <w:rFonts w:ascii="Arial" w:hAnsi="Arial" w:cs="Arial"/>
          <w:b/>
        </w:rPr>
      </w:pPr>
      <w:r w:rsidRPr="00A83421">
        <w:rPr>
          <w:rFonts w:ascii="Arial" w:hAnsi="Arial" w:cs="Arial"/>
          <w:b/>
        </w:rPr>
        <w:tab/>
        <w:t>NAME AND TITLE OF INDIVIDUAL INDICATED IN PROOF OF SIGNING AUTHORITY</w:t>
      </w:r>
    </w:p>
    <w:p w14:paraId="14900052" w14:textId="77777777" w:rsidR="00CE7522" w:rsidRPr="00A83421" w:rsidRDefault="00CE7522" w:rsidP="00CE7522">
      <w:pPr>
        <w:tabs>
          <w:tab w:val="left" w:pos="8640"/>
        </w:tabs>
        <w:spacing w:before="240"/>
        <w:ind w:left="1440"/>
        <w:rPr>
          <w:rFonts w:ascii="Arial" w:hAnsi="Arial" w:cs="Arial"/>
        </w:rPr>
      </w:pPr>
      <w:r w:rsidRPr="00A83421">
        <w:rPr>
          <w:rFonts w:ascii="Arial" w:hAnsi="Arial" w:cs="Arial"/>
          <w:u w:val="single"/>
        </w:rPr>
        <w:tab/>
      </w:r>
    </w:p>
    <w:p w14:paraId="7368F41F" w14:textId="77777777" w:rsidR="00CE7522" w:rsidRPr="00A83421" w:rsidRDefault="00CE7522" w:rsidP="00CE7522">
      <w:pPr>
        <w:ind w:left="1440"/>
        <w:outlineLvl w:val="0"/>
        <w:rPr>
          <w:rFonts w:ascii="Arial" w:hAnsi="Arial" w:cs="Arial"/>
          <w:b/>
        </w:rPr>
      </w:pPr>
      <w:r w:rsidRPr="00A83421">
        <w:rPr>
          <w:rFonts w:ascii="Arial" w:hAnsi="Arial" w:cs="Arial"/>
          <w:b/>
        </w:rPr>
        <w:t>FEDERAL TAX I.D. OR SOCIAL SECURITY NO.</w:t>
      </w:r>
    </w:p>
    <w:p w14:paraId="5C77C85E" w14:textId="77777777" w:rsidR="00CE7522" w:rsidRPr="00A83421" w:rsidRDefault="00CE7522" w:rsidP="002C4205">
      <w:pPr>
        <w:spacing w:line="276" w:lineRule="auto"/>
        <w:jc w:val="center"/>
        <w:rPr>
          <w:rFonts w:ascii="Arial" w:hAnsi="Arial" w:cs="Arial"/>
          <w:b/>
          <w:bCs/>
          <w:sz w:val="28"/>
          <w:szCs w:val="28"/>
        </w:rPr>
      </w:pPr>
    </w:p>
    <w:p w14:paraId="3D7A6736" w14:textId="77777777" w:rsidR="00CE7522" w:rsidRPr="00A83421" w:rsidRDefault="00CE7522" w:rsidP="2ABC4EF3">
      <w:pPr>
        <w:rPr>
          <w:rFonts w:ascii="Arial" w:hAnsi="Arial" w:cs="Arial"/>
        </w:rPr>
        <w:sectPr w:rsidR="00CE7522" w:rsidRPr="00A83421" w:rsidSect="00BC6A07">
          <w:type w:val="continuous"/>
          <w:pgSz w:w="12240" w:h="15840"/>
          <w:pgMar w:top="900" w:right="1440" w:bottom="990" w:left="1440" w:header="720" w:footer="530" w:gutter="0"/>
          <w:cols w:num="2" w:space="720"/>
          <w:noEndnote/>
          <w:titlePg/>
          <w:docGrid w:linePitch="326"/>
        </w:sectPr>
      </w:pPr>
    </w:p>
    <w:p w14:paraId="792320BD" w14:textId="2317D749" w:rsidR="2ABC4EF3" w:rsidRPr="00A83421" w:rsidRDefault="2ABC4EF3" w:rsidP="2ABC4EF3">
      <w:pPr>
        <w:rPr>
          <w:rFonts w:ascii="Arial" w:hAnsi="Arial" w:cs="Arial"/>
        </w:rPr>
      </w:pPr>
    </w:p>
    <w:p w14:paraId="00D2B62E" w14:textId="77777777" w:rsidR="00107F3F" w:rsidRPr="00A83421" w:rsidRDefault="00107F3F" w:rsidP="2ABC4EF3">
      <w:pPr>
        <w:rPr>
          <w:rFonts w:ascii="Arial" w:hAnsi="Arial" w:cs="Arial"/>
        </w:rPr>
      </w:pPr>
    </w:p>
    <w:p w14:paraId="5815B22E" w14:textId="77777777" w:rsidR="00107F3F" w:rsidRPr="00A83421" w:rsidRDefault="00107F3F" w:rsidP="2ABC4EF3">
      <w:pPr>
        <w:rPr>
          <w:rFonts w:ascii="Arial" w:hAnsi="Arial" w:cs="Arial"/>
        </w:rPr>
      </w:pPr>
    </w:p>
    <w:p w14:paraId="5DA52BF5" w14:textId="77777777" w:rsidR="00107F3F" w:rsidRPr="00A83421" w:rsidRDefault="00107F3F" w:rsidP="2ABC4EF3">
      <w:pPr>
        <w:rPr>
          <w:rFonts w:ascii="Arial" w:hAnsi="Arial" w:cs="Arial"/>
        </w:rPr>
      </w:pPr>
    </w:p>
    <w:p w14:paraId="6601ABDC" w14:textId="77777777" w:rsidR="00107F3F" w:rsidRPr="00A83421" w:rsidRDefault="00107F3F" w:rsidP="2ABC4EF3">
      <w:pPr>
        <w:rPr>
          <w:rFonts w:ascii="Arial" w:hAnsi="Arial" w:cs="Arial"/>
        </w:rPr>
      </w:pPr>
    </w:p>
    <w:p w14:paraId="33234F51" w14:textId="77777777" w:rsidR="00107F3F" w:rsidRPr="00A83421" w:rsidRDefault="00107F3F" w:rsidP="2ABC4EF3">
      <w:pPr>
        <w:rPr>
          <w:rFonts w:ascii="Arial" w:hAnsi="Arial" w:cs="Arial"/>
        </w:rPr>
      </w:pPr>
    </w:p>
    <w:p w14:paraId="5265EB22" w14:textId="77777777" w:rsidR="00107F3F" w:rsidRPr="00A83421" w:rsidRDefault="00107F3F" w:rsidP="2ABC4EF3">
      <w:pPr>
        <w:rPr>
          <w:rFonts w:ascii="Arial" w:hAnsi="Arial" w:cs="Arial"/>
        </w:rPr>
      </w:pPr>
    </w:p>
    <w:p w14:paraId="633C4E5D" w14:textId="52C1A131" w:rsidR="00107F3F" w:rsidRPr="00A83421" w:rsidRDefault="00107F3F" w:rsidP="00107F3F">
      <w:pPr>
        <w:rPr>
          <w:rFonts w:ascii="Arial" w:hAnsi="Arial" w:cs="Arial"/>
          <w:b/>
          <w:bCs/>
        </w:rPr>
      </w:pPr>
      <w:r w:rsidRPr="00A83421">
        <w:rPr>
          <w:rFonts w:ascii="Arial" w:hAnsi="Arial" w:cs="Arial"/>
          <w:b/>
          <w:bCs/>
        </w:rPr>
        <w:t>]</w:t>
      </w:r>
    </w:p>
    <w:sectPr w:rsidR="00107F3F" w:rsidRPr="00A83421" w:rsidSect="00304872">
      <w:type w:val="continuous"/>
      <w:pgSz w:w="12240" w:h="15840"/>
      <w:pgMar w:top="900" w:right="1440" w:bottom="99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82F48" w14:textId="77777777" w:rsidR="00F21515" w:rsidRDefault="00F21515">
      <w:r>
        <w:separator/>
      </w:r>
    </w:p>
  </w:endnote>
  <w:endnote w:type="continuationSeparator" w:id="0">
    <w:p w14:paraId="62E8BCAA" w14:textId="77777777" w:rsidR="00F21515" w:rsidRDefault="00F21515">
      <w:r>
        <w:continuationSeparator/>
      </w:r>
    </w:p>
  </w:endnote>
  <w:endnote w:type="continuationNotice" w:id="1">
    <w:p w14:paraId="6A33E7DF" w14:textId="77777777" w:rsidR="00F21515" w:rsidRDefault="00F21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Univers Condensed">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4657983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107D727F" w14:textId="6EC36BDB" w:rsidR="00A72332" w:rsidRPr="00BC6A07" w:rsidRDefault="00A72332" w:rsidP="00921118">
            <w:pPr>
              <w:pStyle w:val="Footer"/>
              <w:jc w:val="right"/>
              <w:rPr>
                <w:b/>
                <w:bCs/>
                <w:sz w:val="16"/>
                <w:szCs w:val="16"/>
              </w:rPr>
            </w:pPr>
            <w:r w:rsidRPr="00BC6A07">
              <w:rPr>
                <w:sz w:val="16"/>
                <w:szCs w:val="16"/>
              </w:rPr>
              <w:t xml:space="preserve">Page </w:t>
            </w:r>
            <w:r w:rsidRPr="00BC6A07">
              <w:rPr>
                <w:b/>
                <w:bCs/>
                <w:sz w:val="16"/>
                <w:szCs w:val="16"/>
              </w:rPr>
              <w:fldChar w:fldCharType="begin"/>
            </w:r>
            <w:r w:rsidRPr="00BC6A07">
              <w:rPr>
                <w:b/>
                <w:bCs/>
                <w:sz w:val="16"/>
                <w:szCs w:val="16"/>
              </w:rPr>
              <w:instrText xml:space="preserve"> PAGE </w:instrText>
            </w:r>
            <w:r w:rsidRPr="00BC6A07">
              <w:rPr>
                <w:b/>
                <w:bCs/>
                <w:sz w:val="16"/>
                <w:szCs w:val="16"/>
              </w:rPr>
              <w:fldChar w:fldCharType="separate"/>
            </w:r>
            <w:r w:rsidR="0089618D">
              <w:rPr>
                <w:b/>
                <w:bCs/>
                <w:noProof/>
                <w:sz w:val="16"/>
                <w:szCs w:val="16"/>
              </w:rPr>
              <w:t>30</w:t>
            </w:r>
            <w:r w:rsidRPr="00BC6A07">
              <w:rPr>
                <w:b/>
                <w:bCs/>
                <w:sz w:val="16"/>
                <w:szCs w:val="16"/>
              </w:rPr>
              <w:fldChar w:fldCharType="end"/>
            </w:r>
            <w:r w:rsidRPr="00BC6A07">
              <w:rPr>
                <w:sz w:val="16"/>
                <w:szCs w:val="16"/>
              </w:rPr>
              <w:t xml:space="preserve"> of </w:t>
            </w:r>
            <w:r w:rsidRPr="00BC6A07">
              <w:rPr>
                <w:b/>
                <w:bCs/>
                <w:sz w:val="16"/>
                <w:szCs w:val="16"/>
              </w:rPr>
              <w:fldChar w:fldCharType="begin"/>
            </w:r>
            <w:r w:rsidRPr="00BC6A07">
              <w:rPr>
                <w:b/>
                <w:bCs/>
                <w:sz w:val="16"/>
                <w:szCs w:val="16"/>
              </w:rPr>
              <w:instrText xml:space="preserve"> NUMPAGES  </w:instrText>
            </w:r>
            <w:r w:rsidRPr="00BC6A07">
              <w:rPr>
                <w:b/>
                <w:bCs/>
                <w:sz w:val="16"/>
                <w:szCs w:val="16"/>
              </w:rPr>
              <w:fldChar w:fldCharType="separate"/>
            </w:r>
            <w:r w:rsidR="0089618D">
              <w:rPr>
                <w:b/>
                <w:bCs/>
                <w:noProof/>
                <w:sz w:val="16"/>
                <w:szCs w:val="16"/>
              </w:rPr>
              <w:t>72</w:t>
            </w:r>
            <w:r w:rsidRPr="00BC6A07">
              <w:rPr>
                <w:b/>
                <w:bCs/>
                <w:sz w:val="16"/>
                <w:szCs w:val="16"/>
              </w:rPr>
              <w:fldChar w:fldCharType="end"/>
            </w:r>
          </w:p>
          <w:p w14:paraId="32DEA972" w14:textId="2DE9BC18" w:rsidR="00A72332" w:rsidRPr="00BC6A07" w:rsidRDefault="00F21515" w:rsidP="001D4454">
            <w:pPr>
              <w:pStyle w:val="Footer"/>
              <w:rPr>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927C1" w14:textId="77777777" w:rsidR="00F21515" w:rsidRDefault="00F21515">
      <w:r>
        <w:separator/>
      </w:r>
    </w:p>
  </w:footnote>
  <w:footnote w:type="continuationSeparator" w:id="0">
    <w:p w14:paraId="37EC68C2" w14:textId="77777777" w:rsidR="00F21515" w:rsidRDefault="00F21515">
      <w:r>
        <w:continuationSeparator/>
      </w:r>
    </w:p>
  </w:footnote>
  <w:footnote w:type="continuationNotice" w:id="1">
    <w:p w14:paraId="3CFAAB00" w14:textId="77777777" w:rsidR="00F21515" w:rsidRDefault="00F215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1D50556"/>
    <w:multiLevelType w:val="hybridMultilevel"/>
    <w:tmpl w:val="C60C56E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4207AD1"/>
    <w:multiLevelType w:val="hybridMultilevel"/>
    <w:tmpl w:val="C8863CC2"/>
    <w:lvl w:ilvl="0" w:tplc="2C681E36">
      <w:start w:val="1"/>
      <w:numFmt w:val="decimal"/>
      <w:lvlText w:val="%1."/>
      <w:lvlJc w:val="left"/>
      <w:pPr>
        <w:tabs>
          <w:tab w:val="num" w:pos="-718"/>
        </w:tabs>
        <w:ind w:left="990" w:firstLine="0"/>
      </w:pPr>
      <w:rPr>
        <w:rFonts w:ascii="Arial" w:eastAsia="Calibri" w:hAnsi="Arial" w:cs="Arial" w:hint="default"/>
        <w:b/>
        <w:sz w:val="24"/>
        <w:szCs w:val="24"/>
      </w:rPr>
    </w:lvl>
    <w:lvl w:ilvl="1" w:tplc="7C380516">
      <w:start w:val="1"/>
      <w:numFmt w:val="decimal"/>
      <w:lvlText w:val="%2."/>
      <w:lvlJc w:val="left"/>
      <w:pPr>
        <w:tabs>
          <w:tab w:val="num" w:pos="-718"/>
        </w:tabs>
        <w:ind w:left="990" w:firstLine="720"/>
      </w:pPr>
      <w:rPr>
        <w:rFonts w:hint="default"/>
        <w:sz w:val="24"/>
        <w:szCs w:val="24"/>
      </w:rPr>
    </w:lvl>
    <w:lvl w:ilvl="2" w:tplc="6FA8DD7C">
      <w:start w:val="1"/>
      <w:numFmt w:val="lowerRoman"/>
      <w:lvlText w:val="%3."/>
      <w:lvlJc w:val="left"/>
      <w:pPr>
        <w:tabs>
          <w:tab w:val="num" w:pos="-718"/>
        </w:tabs>
        <w:ind w:left="722" w:hanging="360"/>
      </w:pPr>
      <w:rPr>
        <w:rFonts w:ascii="Times New Roman" w:hAnsi="Times New Roman" w:cs="Times New Roman" w:hint="default"/>
        <w:sz w:val="24"/>
        <w:szCs w:val="24"/>
      </w:rPr>
    </w:lvl>
    <w:lvl w:ilvl="3" w:tplc="7CC4C87E">
      <w:start w:val="1"/>
      <w:numFmt w:val="decimal"/>
      <w:lvlText w:val="(%4)"/>
      <w:lvlJc w:val="left"/>
      <w:pPr>
        <w:tabs>
          <w:tab w:val="num" w:pos="-718"/>
        </w:tabs>
        <w:ind w:left="990" w:firstLine="0"/>
      </w:pPr>
      <w:rPr>
        <w:rFonts w:ascii="Times New Roman" w:hAnsi="Times New Roman" w:cs="Times New Roman" w:hint="default"/>
        <w:sz w:val="24"/>
        <w:szCs w:val="24"/>
      </w:rPr>
    </w:lvl>
    <w:lvl w:ilvl="4" w:tplc="1A441156">
      <w:start w:val="1"/>
      <w:numFmt w:val="lowerLetter"/>
      <w:lvlText w:val="(%5)"/>
      <w:lvlJc w:val="left"/>
      <w:pPr>
        <w:tabs>
          <w:tab w:val="num" w:pos="-718"/>
        </w:tabs>
        <w:ind w:left="990" w:firstLine="0"/>
      </w:pPr>
      <w:rPr>
        <w:rFonts w:ascii="Times New Roman" w:hAnsi="Times New Roman" w:cs="Times New Roman" w:hint="default"/>
        <w:sz w:val="24"/>
        <w:szCs w:val="24"/>
      </w:rPr>
    </w:lvl>
    <w:lvl w:ilvl="5" w:tplc="8F3ECD70">
      <w:start w:val="1"/>
      <w:numFmt w:val="lowerRoman"/>
      <w:lvlText w:val="(%6)"/>
      <w:lvlJc w:val="left"/>
      <w:pPr>
        <w:tabs>
          <w:tab w:val="num" w:pos="-718"/>
        </w:tabs>
        <w:ind w:left="990" w:firstLine="0"/>
      </w:pPr>
      <w:rPr>
        <w:rFonts w:ascii="Times New Roman" w:hAnsi="Times New Roman" w:cs="Times New Roman" w:hint="default"/>
        <w:sz w:val="24"/>
        <w:szCs w:val="24"/>
      </w:rPr>
    </w:lvl>
    <w:lvl w:ilvl="6" w:tplc="E76A6812">
      <w:start w:val="1"/>
      <w:numFmt w:val="decimal"/>
      <w:lvlText w:val="%7)"/>
      <w:lvlJc w:val="left"/>
      <w:pPr>
        <w:tabs>
          <w:tab w:val="num" w:pos="-718"/>
        </w:tabs>
        <w:ind w:left="990" w:firstLine="0"/>
      </w:pPr>
      <w:rPr>
        <w:rFonts w:ascii="Times New Roman" w:hAnsi="Times New Roman" w:cs="Times New Roman" w:hint="default"/>
        <w:sz w:val="24"/>
        <w:szCs w:val="24"/>
      </w:rPr>
    </w:lvl>
    <w:lvl w:ilvl="7" w:tplc="0D389CD6">
      <w:start w:val="1"/>
      <w:numFmt w:val="lowerLetter"/>
      <w:lvlText w:val="%8)"/>
      <w:lvlJc w:val="left"/>
      <w:pPr>
        <w:tabs>
          <w:tab w:val="num" w:pos="-718"/>
        </w:tabs>
        <w:ind w:left="990" w:firstLine="0"/>
      </w:pPr>
      <w:rPr>
        <w:rFonts w:ascii="Times New Roman" w:hAnsi="Times New Roman" w:cs="Times New Roman" w:hint="default"/>
        <w:sz w:val="24"/>
        <w:szCs w:val="24"/>
      </w:rPr>
    </w:lvl>
    <w:lvl w:ilvl="8" w:tplc="60925A40">
      <w:numFmt w:val="decimal"/>
      <w:lvlText w:val=""/>
      <w:lvlJc w:val="left"/>
      <w:pPr>
        <w:tabs>
          <w:tab w:val="num" w:pos="-718"/>
        </w:tabs>
        <w:ind w:left="990" w:firstLine="0"/>
      </w:pPr>
      <w:rPr>
        <w:rFonts w:ascii="Times New Roman" w:hAnsi="Times New Roman" w:cs="Times New Roman" w:hint="default"/>
        <w:sz w:val="24"/>
        <w:szCs w:val="24"/>
      </w:rPr>
    </w:lvl>
  </w:abstractNum>
  <w:abstractNum w:abstractNumId="3" w15:restartNumberingAfterBreak="0">
    <w:nsid w:val="04FD08AC"/>
    <w:multiLevelType w:val="hybridMultilevel"/>
    <w:tmpl w:val="AE741F40"/>
    <w:lvl w:ilvl="0" w:tplc="26E80C4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7F02400"/>
    <w:multiLevelType w:val="hybridMultilevel"/>
    <w:tmpl w:val="2E4A146E"/>
    <w:lvl w:ilvl="0" w:tplc="EE746B98">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D487390">
      <w:start w:val="1"/>
      <w:numFmt w:val="decimal"/>
      <w:lvlText w:val="%4."/>
      <w:lvlJc w:val="left"/>
      <w:pPr>
        <w:ind w:left="288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03A2F"/>
    <w:multiLevelType w:val="hybridMultilevel"/>
    <w:tmpl w:val="3A50837C"/>
    <w:lvl w:ilvl="0" w:tplc="B8C6FF08">
      <w:start w:val="1"/>
      <w:numFmt w:val="lowerRoman"/>
      <w:lvlText w:val="%1."/>
      <w:lvlJc w:val="righ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8C9323E"/>
    <w:multiLevelType w:val="hybridMultilevel"/>
    <w:tmpl w:val="4200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D39E7"/>
    <w:multiLevelType w:val="hybridMultilevel"/>
    <w:tmpl w:val="72EC33F4"/>
    <w:lvl w:ilvl="0" w:tplc="F5DEFAD6">
      <w:start w:val="1"/>
      <w:numFmt w:val="decimal"/>
      <w:lvlText w:val="%1."/>
      <w:lvlJc w:val="left"/>
      <w:pPr>
        <w:widowControl w:val="0"/>
        <w:tabs>
          <w:tab w:val="num" w:pos="2"/>
        </w:tabs>
        <w:autoSpaceDE w:val="0"/>
        <w:autoSpaceDN w:val="0"/>
        <w:adjustRightInd w:val="0"/>
      </w:pPr>
      <w:rPr>
        <w:b/>
        <w:sz w:val="24"/>
        <w:szCs w:val="24"/>
      </w:rPr>
    </w:lvl>
    <w:lvl w:ilvl="1" w:tplc="AFBC2D0C">
      <w:start w:val="1"/>
      <w:numFmt w:val="decimal"/>
      <w:lvlText w:val="%2."/>
      <w:lvlJc w:val="left"/>
      <w:pPr>
        <w:widowControl w:val="0"/>
        <w:tabs>
          <w:tab w:val="num" w:pos="2"/>
        </w:tabs>
        <w:autoSpaceDE w:val="0"/>
        <w:autoSpaceDN w:val="0"/>
        <w:adjustRightInd w:val="0"/>
        <w:ind w:firstLine="720"/>
      </w:pPr>
      <w:rPr>
        <w:sz w:val="24"/>
        <w:szCs w:val="24"/>
      </w:rPr>
    </w:lvl>
    <w:lvl w:ilvl="2" w:tplc="B4D625A4">
      <w:start w:val="1"/>
      <w:numFmt w:val="lowerRoman"/>
      <w:lvlText w:val="%3."/>
      <w:lvlJc w:val="left"/>
      <w:pPr>
        <w:widowControl w:val="0"/>
        <w:tabs>
          <w:tab w:val="num" w:pos="2"/>
        </w:tabs>
        <w:autoSpaceDE w:val="0"/>
        <w:autoSpaceDN w:val="0"/>
        <w:adjustRightInd w:val="0"/>
        <w:ind w:left="1442" w:hanging="360"/>
      </w:pPr>
      <w:rPr>
        <w:rFonts w:ascii="Times New Roman" w:hAnsi="Times New Roman" w:cs="Times New Roman"/>
        <w:sz w:val="24"/>
        <w:szCs w:val="24"/>
      </w:rPr>
    </w:lvl>
    <w:lvl w:ilvl="3" w:tplc="566A8DFE">
      <w:start w:val="1"/>
      <w:numFmt w:val="decimal"/>
      <w:lvlText w:val="(%4)"/>
      <w:lvlJc w:val="left"/>
      <w:pPr>
        <w:widowControl w:val="0"/>
        <w:tabs>
          <w:tab w:val="num" w:pos="2"/>
        </w:tabs>
        <w:autoSpaceDE w:val="0"/>
        <w:autoSpaceDN w:val="0"/>
        <w:adjustRightInd w:val="0"/>
      </w:pPr>
      <w:rPr>
        <w:rFonts w:ascii="Times New Roman" w:hAnsi="Times New Roman" w:cs="Times New Roman"/>
        <w:sz w:val="24"/>
        <w:szCs w:val="24"/>
      </w:rPr>
    </w:lvl>
    <w:lvl w:ilvl="4" w:tplc="B5BA4E4C">
      <w:start w:val="1"/>
      <w:numFmt w:val="lowerLetter"/>
      <w:lvlText w:val="(%5)"/>
      <w:lvlJc w:val="left"/>
      <w:pPr>
        <w:widowControl w:val="0"/>
        <w:tabs>
          <w:tab w:val="num" w:pos="2"/>
        </w:tabs>
        <w:autoSpaceDE w:val="0"/>
        <w:autoSpaceDN w:val="0"/>
        <w:adjustRightInd w:val="0"/>
      </w:pPr>
      <w:rPr>
        <w:rFonts w:ascii="Times New Roman" w:hAnsi="Times New Roman" w:cs="Times New Roman"/>
        <w:sz w:val="24"/>
        <w:szCs w:val="24"/>
      </w:rPr>
    </w:lvl>
    <w:lvl w:ilvl="5" w:tplc="19B47C54">
      <w:start w:val="1"/>
      <w:numFmt w:val="lowerRoman"/>
      <w:lvlText w:val="(%6)"/>
      <w:lvlJc w:val="left"/>
      <w:pPr>
        <w:widowControl w:val="0"/>
        <w:tabs>
          <w:tab w:val="num" w:pos="2"/>
        </w:tabs>
        <w:autoSpaceDE w:val="0"/>
        <w:autoSpaceDN w:val="0"/>
        <w:adjustRightInd w:val="0"/>
      </w:pPr>
      <w:rPr>
        <w:rFonts w:ascii="Times New Roman" w:hAnsi="Times New Roman" w:cs="Times New Roman"/>
        <w:sz w:val="24"/>
        <w:szCs w:val="24"/>
      </w:rPr>
    </w:lvl>
    <w:lvl w:ilvl="6" w:tplc="390AB7D8">
      <w:start w:val="1"/>
      <w:numFmt w:val="decimal"/>
      <w:lvlText w:val="%7)"/>
      <w:lvlJc w:val="left"/>
      <w:pPr>
        <w:widowControl w:val="0"/>
        <w:tabs>
          <w:tab w:val="num" w:pos="2"/>
        </w:tabs>
        <w:autoSpaceDE w:val="0"/>
        <w:autoSpaceDN w:val="0"/>
        <w:adjustRightInd w:val="0"/>
      </w:pPr>
      <w:rPr>
        <w:rFonts w:ascii="Times New Roman" w:hAnsi="Times New Roman" w:cs="Times New Roman"/>
        <w:sz w:val="24"/>
        <w:szCs w:val="24"/>
      </w:rPr>
    </w:lvl>
    <w:lvl w:ilvl="7" w:tplc="84182F96">
      <w:start w:val="1"/>
      <w:numFmt w:val="lowerLetter"/>
      <w:lvlText w:val="%8)"/>
      <w:lvlJc w:val="left"/>
      <w:pPr>
        <w:widowControl w:val="0"/>
        <w:tabs>
          <w:tab w:val="num" w:pos="2"/>
        </w:tabs>
        <w:autoSpaceDE w:val="0"/>
        <w:autoSpaceDN w:val="0"/>
        <w:adjustRightInd w:val="0"/>
      </w:pPr>
      <w:rPr>
        <w:rFonts w:ascii="Times New Roman" w:hAnsi="Times New Roman" w:cs="Times New Roman"/>
        <w:sz w:val="24"/>
        <w:szCs w:val="24"/>
      </w:rPr>
    </w:lvl>
    <w:lvl w:ilvl="8" w:tplc="EF645792">
      <w:numFmt w:val="decimal"/>
      <w:lvlText w:val=""/>
      <w:lvlJc w:val="left"/>
      <w:pPr>
        <w:widowControl w:val="0"/>
        <w:tabs>
          <w:tab w:val="num" w:pos="2"/>
        </w:tabs>
        <w:autoSpaceDE w:val="0"/>
        <w:autoSpaceDN w:val="0"/>
        <w:adjustRightInd w:val="0"/>
      </w:pPr>
      <w:rPr>
        <w:rFonts w:ascii="Times New Roman" w:hAnsi="Times New Roman" w:cs="Times New Roman"/>
        <w:sz w:val="24"/>
        <w:szCs w:val="24"/>
      </w:rPr>
    </w:lvl>
  </w:abstractNum>
  <w:abstractNum w:abstractNumId="8" w15:restartNumberingAfterBreak="0">
    <w:nsid w:val="0AEF36CE"/>
    <w:multiLevelType w:val="hybridMultilevel"/>
    <w:tmpl w:val="5A222A26"/>
    <w:lvl w:ilvl="0" w:tplc="0409000F">
      <w:start w:val="1"/>
      <w:numFmt w:val="decimal"/>
      <w:lvlText w:val="%1."/>
      <w:lvlJc w:val="left"/>
      <w:pPr>
        <w:ind w:left="1512" w:hanging="360"/>
      </w:pPr>
      <w:rPr>
        <w:b/>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15:restartNumberingAfterBreak="0">
    <w:nsid w:val="0B6B42D3"/>
    <w:multiLevelType w:val="multilevel"/>
    <w:tmpl w:val="57A4ACFC"/>
    <w:lvl w:ilvl="0">
      <w:start w:val="3"/>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0" w15:restartNumberingAfterBreak="0">
    <w:nsid w:val="0DBE5906"/>
    <w:multiLevelType w:val="multilevel"/>
    <w:tmpl w:val="E220956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FC1F92"/>
    <w:multiLevelType w:val="multilevel"/>
    <w:tmpl w:val="53E27354"/>
    <w:lvl w:ilvl="0">
      <w:start w:val="1"/>
      <w:numFmt w:val="decimal"/>
      <w:pStyle w:val="Heading1"/>
      <w:lvlText w:val="%1.0"/>
      <w:lvlJc w:val="left"/>
      <w:pPr>
        <w:tabs>
          <w:tab w:val="num" w:pos="720"/>
        </w:tabs>
        <w:ind w:left="720" w:hanging="720"/>
      </w:pPr>
      <w:rPr>
        <w:rFonts w:hint="default"/>
        <w:u w:val="none"/>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E4C207A"/>
    <w:multiLevelType w:val="hybridMultilevel"/>
    <w:tmpl w:val="F81AC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676089"/>
    <w:multiLevelType w:val="hybridMultilevel"/>
    <w:tmpl w:val="1F3CC9B0"/>
    <w:lvl w:ilvl="0" w:tplc="ED545032">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DB2A04"/>
    <w:multiLevelType w:val="hybridMultilevel"/>
    <w:tmpl w:val="DDAA4140"/>
    <w:lvl w:ilvl="0" w:tplc="04090017">
      <w:start w:val="1"/>
      <w:numFmt w:val="lowerLetter"/>
      <w:lvlText w:val="%1)"/>
      <w:lvlJc w:val="left"/>
      <w:pPr>
        <w:ind w:left="720" w:hanging="360"/>
      </w:pPr>
    </w:lvl>
    <w:lvl w:ilvl="1" w:tplc="C1D490C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6E39C0"/>
    <w:multiLevelType w:val="hybridMultilevel"/>
    <w:tmpl w:val="311E9B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2B01725"/>
    <w:multiLevelType w:val="hybridMultilevel"/>
    <w:tmpl w:val="C87274F0"/>
    <w:lvl w:ilvl="0" w:tplc="BB040CE2">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40D7A42"/>
    <w:multiLevelType w:val="hybridMultilevel"/>
    <w:tmpl w:val="11A2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B16CF1"/>
    <w:multiLevelType w:val="hybridMultilevel"/>
    <w:tmpl w:val="5396025E"/>
    <w:lvl w:ilvl="0" w:tplc="53601A62">
      <w:start w:val="1"/>
      <w:numFmt w:val="lowerLetter"/>
      <w:lvlText w:val="%1."/>
      <w:lvlJc w:val="left"/>
      <w:pPr>
        <w:ind w:left="2250" w:hanging="360"/>
      </w:pPr>
      <w:rPr>
        <w:rFonts w:hint="default"/>
        <w:b/>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19" w15:restartNumberingAfterBreak="0">
    <w:nsid w:val="15AD38FB"/>
    <w:multiLevelType w:val="hybridMultilevel"/>
    <w:tmpl w:val="9D0C7AC6"/>
    <w:lvl w:ilvl="0" w:tplc="91945614">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634736B"/>
    <w:multiLevelType w:val="hybridMultilevel"/>
    <w:tmpl w:val="37E84CB6"/>
    <w:lvl w:ilvl="0" w:tplc="DD8A9BA2">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8775E0"/>
    <w:multiLevelType w:val="hybridMultilevel"/>
    <w:tmpl w:val="C2E2E3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197D0A89"/>
    <w:multiLevelType w:val="hybridMultilevel"/>
    <w:tmpl w:val="2E4A146E"/>
    <w:lvl w:ilvl="0" w:tplc="EE746B98">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D487390">
      <w:start w:val="1"/>
      <w:numFmt w:val="decimal"/>
      <w:lvlText w:val="%4."/>
      <w:lvlJc w:val="left"/>
      <w:pPr>
        <w:ind w:left="288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D66193"/>
    <w:multiLevelType w:val="hybridMultilevel"/>
    <w:tmpl w:val="7170407C"/>
    <w:lvl w:ilvl="0" w:tplc="59BAA4B8">
      <w:start w:val="1"/>
      <w:numFmt w:val="lowerLetter"/>
      <w:lvlText w:val="%1."/>
      <w:lvlJc w:val="left"/>
      <w:pPr>
        <w:ind w:left="2160" w:hanging="360"/>
      </w:pPr>
      <w:rPr>
        <w:rFonts w:hint="default"/>
        <w:b/>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19D95F43"/>
    <w:multiLevelType w:val="hybridMultilevel"/>
    <w:tmpl w:val="2DB4B1CE"/>
    <w:lvl w:ilvl="0" w:tplc="AEE4DF4E">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1A364938"/>
    <w:multiLevelType w:val="multilevel"/>
    <w:tmpl w:val="4BFA3F68"/>
    <w:lvl w:ilvl="0">
      <w:start w:val="9"/>
      <w:numFmt w:val="decimal"/>
      <w:lvlText w:val="%1."/>
      <w:lvlJc w:val="left"/>
      <w:pPr>
        <w:ind w:left="360" w:hanging="360"/>
      </w:pPr>
      <w:rPr>
        <w:rFonts w:hint="default"/>
        <w:u w:val="none"/>
      </w:rPr>
    </w:lvl>
    <w:lvl w:ilvl="1">
      <w:start w:val="9"/>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6" w15:restartNumberingAfterBreak="0">
    <w:nsid w:val="1B8E5979"/>
    <w:multiLevelType w:val="hybridMultilevel"/>
    <w:tmpl w:val="0378649C"/>
    <w:lvl w:ilvl="0" w:tplc="02CEF100">
      <w:start w:val="1"/>
      <w:numFmt w:val="decimal"/>
      <w:lvlText w:val="4.%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1E765D58"/>
    <w:multiLevelType w:val="hybridMultilevel"/>
    <w:tmpl w:val="88CA1CC8"/>
    <w:lvl w:ilvl="0" w:tplc="F7C87AC6">
      <w:start w:val="1"/>
      <w:numFmt w:val="upperLetter"/>
      <w:lvlText w:val="%1."/>
      <w:lvlJc w:val="left"/>
      <w:pPr>
        <w:widowControl w:val="0"/>
        <w:tabs>
          <w:tab w:val="num" w:pos="2"/>
        </w:tabs>
        <w:autoSpaceDE w:val="0"/>
        <w:autoSpaceDN w:val="0"/>
        <w:adjustRightInd w:val="0"/>
      </w:pPr>
      <w:rPr>
        <w:b/>
        <w:sz w:val="24"/>
        <w:szCs w:val="24"/>
      </w:rPr>
    </w:lvl>
    <w:lvl w:ilvl="1" w:tplc="76B22F1C">
      <w:start w:val="1"/>
      <w:numFmt w:val="decimal"/>
      <w:lvlText w:val="%2."/>
      <w:lvlJc w:val="left"/>
      <w:pPr>
        <w:widowControl w:val="0"/>
        <w:tabs>
          <w:tab w:val="num" w:pos="2"/>
        </w:tabs>
        <w:autoSpaceDE w:val="0"/>
        <w:autoSpaceDN w:val="0"/>
        <w:adjustRightInd w:val="0"/>
        <w:ind w:firstLine="720"/>
      </w:pPr>
      <w:rPr>
        <w:sz w:val="24"/>
        <w:szCs w:val="24"/>
      </w:rPr>
    </w:lvl>
    <w:lvl w:ilvl="2" w:tplc="C51C624A">
      <w:start w:val="1"/>
      <w:numFmt w:val="lowerRoman"/>
      <w:lvlText w:val="%3."/>
      <w:lvlJc w:val="left"/>
      <w:pPr>
        <w:widowControl w:val="0"/>
        <w:tabs>
          <w:tab w:val="num" w:pos="2"/>
        </w:tabs>
        <w:autoSpaceDE w:val="0"/>
        <w:autoSpaceDN w:val="0"/>
        <w:adjustRightInd w:val="0"/>
        <w:ind w:left="1442" w:hanging="360"/>
      </w:pPr>
      <w:rPr>
        <w:rFonts w:ascii="Times New Roman" w:hAnsi="Times New Roman" w:cs="Times New Roman"/>
        <w:sz w:val="24"/>
        <w:szCs w:val="24"/>
      </w:rPr>
    </w:lvl>
    <w:lvl w:ilvl="3" w:tplc="4FFCD696">
      <w:start w:val="1"/>
      <w:numFmt w:val="decimal"/>
      <w:lvlText w:val="(%4)"/>
      <w:lvlJc w:val="left"/>
      <w:pPr>
        <w:widowControl w:val="0"/>
        <w:tabs>
          <w:tab w:val="num" w:pos="2"/>
        </w:tabs>
        <w:autoSpaceDE w:val="0"/>
        <w:autoSpaceDN w:val="0"/>
        <w:adjustRightInd w:val="0"/>
      </w:pPr>
      <w:rPr>
        <w:rFonts w:ascii="Times New Roman" w:hAnsi="Times New Roman" w:cs="Times New Roman"/>
        <w:sz w:val="24"/>
        <w:szCs w:val="24"/>
      </w:rPr>
    </w:lvl>
    <w:lvl w:ilvl="4" w:tplc="E4E84F86">
      <w:start w:val="1"/>
      <w:numFmt w:val="lowerLetter"/>
      <w:lvlText w:val="(%5)"/>
      <w:lvlJc w:val="left"/>
      <w:pPr>
        <w:widowControl w:val="0"/>
        <w:tabs>
          <w:tab w:val="num" w:pos="2"/>
        </w:tabs>
        <w:autoSpaceDE w:val="0"/>
        <w:autoSpaceDN w:val="0"/>
        <w:adjustRightInd w:val="0"/>
      </w:pPr>
      <w:rPr>
        <w:rFonts w:ascii="Times New Roman" w:hAnsi="Times New Roman" w:cs="Times New Roman"/>
        <w:sz w:val="24"/>
        <w:szCs w:val="24"/>
      </w:rPr>
    </w:lvl>
    <w:lvl w:ilvl="5" w:tplc="5C84CC34">
      <w:start w:val="1"/>
      <w:numFmt w:val="lowerRoman"/>
      <w:lvlText w:val="(%6)"/>
      <w:lvlJc w:val="left"/>
      <w:pPr>
        <w:widowControl w:val="0"/>
        <w:tabs>
          <w:tab w:val="num" w:pos="2"/>
        </w:tabs>
        <w:autoSpaceDE w:val="0"/>
        <w:autoSpaceDN w:val="0"/>
        <w:adjustRightInd w:val="0"/>
      </w:pPr>
      <w:rPr>
        <w:rFonts w:ascii="Times New Roman" w:hAnsi="Times New Roman" w:cs="Times New Roman"/>
        <w:sz w:val="24"/>
        <w:szCs w:val="24"/>
      </w:rPr>
    </w:lvl>
    <w:lvl w:ilvl="6" w:tplc="689CA090">
      <w:start w:val="1"/>
      <w:numFmt w:val="decimal"/>
      <w:lvlText w:val="%7)"/>
      <w:lvlJc w:val="left"/>
      <w:pPr>
        <w:widowControl w:val="0"/>
        <w:tabs>
          <w:tab w:val="num" w:pos="2"/>
        </w:tabs>
        <w:autoSpaceDE w:val="0"/>
        <w:autoSpaceDN w:val="0"/>
        <w:adjustRightInd w:val="0"/>
      </w:pPr>
      <w:rPr>
        <w:rFonts w:ascii="Times New Roman" w:hAnsi="Times New Roman" w:cs="Times New Roman"/>
        <w:sz w:val="24"/>
        <w:szCs w:val="24"/>
      </w:rPr>
    </w:lvl>
    <w:lvl w:ilvl="7" w:tplc="35265E9C">
      <w:start w:val="1"/>
      <w:numFmt w:val="lowerLetter"/>
      <w:lvlText w:val="%8)"/>
      <w:lvlJc w:val="left"/>
      <w:pPr>
        <w:widowControl w:val="0"/>
        <w:tabs>
          <w:tab w:val="num" w:pos="2"/>
        </w:tabs>
        <w:autoSpaceDE w:val="0"/>
        <w:autoSpaceDN w:val="0"/>
        <w:adjustRightInd w:val="0"/>
      </w:pPr>
      <w:rPr>
        <w:rFonts w:ascii="Times New Roman" w:hAnsi="Times New Roman" w:cs="Times New Roman"/>
        <w:sz w:val="24"/>
        <w:szCs w:val="24"/>
      </w:rPr>
    </w:lvl>
    <w:lvl w:ilvl="8" w:tplc="0C101B62">
      <w:numFmt w:val="decimal"/>
      <w:lvlText w:val=""/>
      <w:lvlJc w:val="left"/>
      <w:pPr>
        <w:widowControl w:val="0"/>
        <w:tabs>
          <w:tab w:val="num" w:pos="2"/>
        </w:tabs>
        <w:autoSpaceDE w:val="0"/>
        <w:autoSpaceDN w:val="0"/>
        <w:adjustRightInd w:val="0"/>
      </w:pPr>
      <w:rPr>
        <w:rFonts w:ascii="Times New Roman" w:hAnsi="Times New Roman" w:cs="Times New Roman"/>
        <w:sz w:val="24"/>
        <w:szCs w:val="24"/>
      </w:rPr>
    </w:lvl>
  </w:abstractNum>
  <w:abstractNum w:abstractNumId="28" w15:restartNumberingAfterBreak="0">
    <w:nsid w:val="1EB11EE1"/>
    <w:multiLevelType w:val="hybridMultilevel"/>
    <w:tmpl w:val="C87274F0"/>
    <w:lvl w:ilvl="0" w:tplc="BB040CE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95499A"/>
    <w:multiLevelType w:val="hybridMultilevel"/>
    <w:tmpl w:val="D960C4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243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11C6033"/>
    <w:multiLevelType w:val="hybridMultilevel"/>
    <w:tmpl w:val="0BD067DE"/>
    <w:lvl w:ilvl="0" w:tplc="BD46D6FC">
      <w:start w:val="1"/>
      <w:numFmt w:val="upperLetter"/>
      <w:lvlText w:val="%1."/>
      <w:lvlJc w:val="left"/>
      <w:pPr>
        <w:ind w:left="144" w:firstLine="936"/>
      </w:pPr>
      <w:rPr>
        <w:rFonts w:hint="default"/>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21433B5B"/>
    <w:multiLevelType w:val="hybridMultilevel"/>
    <w:tmpl w:val="5396025E"/>
    <w:lvl w:ilvl="0" w:tplc="53601A62">
      <w:start w:val="1"/>
      <w:numFmt w:val="lowerLetter"/>
      <w:lvlText w:val="%1."/>
      <w:lvlJc w:val="left"/>
      <w:pPr>
        <w:ind w:left="2250" w:hanging="360"/>
      </w:pPr>
      <w:rPr>
        <w:rFonts w:hint="default"/>
        <w:b/>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32" w15:restartNumberingAfterBreak="0">
    <w:nsid w:val="217A7B02"/>
    <w:multiLevelType w:val="hybridMultilevel"/>
    <w:tmpl w:val="D94E1534"/>
    <w:lvl w:ilvl="0" w:tplc="BAECA1D0">
      <w:start w:val="1"/>
      <w:numFmt w:val="lowerLetter"/>
      <w:lvlText w:val="%1."/>
      <w:lvlJc w:val="left"/>
      <w:pPr>
        <w:ind w:left="2160" w:hanging="360"/>
      </w:pPr>
      <w:rPr>
        <w:rFonts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21917616"/>
    <w:multiLevelType w:val="hybridMultilevel"/>
    <w:tmpl w:val="0AA8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2084FB9"/>
    <w:multiLevelType w:val="hybridMultilevel"/>
    <w:tmpl w:val="7D3C0C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51E063FE">
      <w:start w:val="13"/>
      <w:numFmt w:val="bullet"/>
      <w:lvlText w:val="-"/>
      <w:lvlJc w:val="left"/>
      <w:pPr>
        <w:ind w:left="2880" w:hanging="360"/>
      </w:pPr>
      <w:rPr>
        <w:rFonts w:ascii="Times New Roman" w:eastAsia="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26109E8"/>
    <w:multiLevelType w:val="hybridMultilevel"/>
    <w:tmpl w:val="059C8158"/>
    <w:lvl w:ilvl="0" w:tplc="977E5526">
      <w:start w:val="1"/>
      <w:numFmt w:val="upperLetter"/>
      <w:lvlText w:val="%1."/>
      <w:lvlJc w:val="left"/>
      <w:pPr>
        <w:ind w:left="1152" w:hanging="360"/>
      </w:pPr>
      <w:rPr>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6" w15:restartNumberingAfterBreak="0">
    <w:nsid w:val="22914EBC"/>
    <w:multiLevelType w:val="hybridMultilevel"/>
    <w:tmpl w:val="A1C46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2E27A4C"/>
    <w:multiLevelType w:val="hybridMultilevel"/>
    <w:tmpl w:val="6AEA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569749B"/>
    <w:multiLevelType w:val="hybridMultilevel"/>
    <w:tmpl w:val="7170407C"/>
    <w:lvl w:ilvl="0" w:tplc="59BAA4B8">
      <w:start w:val="1"/>
      <w:numFmt w:val="low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5B36E4F"/>
    <w:multiLevelType w:val="hybridMultilevel"/>
    <w:tmpl w:val="2576821E"/>
    <w:lvl w:ilvl="0" w:tplc="473A0AAC">
      <w:start w:val="1"/>
      <w:numFmt w:val="lowerLetter"/>
      <w:lvlText w:val="%1."/>
      <w:lvlJc w:val="left"/>
      <w:pPr>
        <w:ind w:left="2250" w:hanging="360"/>
      </w:pPr>
      <w:rPr>
        <w:rFonts w:hint="default"/>
        <w:b/>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0" w15:restartNumberingAfterBreak="0">
    <w:nsid w:val="28C70C11"/>
    <w:multiLevelType w:val="hybridMultilevel"/>
    <w:tmpl w:val="195E8D2C"/>
    <w:lvl w:ilvl="0" w:tplc="9D0A26A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29623F29"/>
    <w:multiLevelType w:val="hybridMultilevel"/>
    <w:tmpl w:val="A3C8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D5500A"/>
    <w:multiLevelType w:val="hybridMultilevel"/>
    <w:tmpl w:val="B10E111A"/>
    <w:lvl w:ilvl="0" w:tplc="F4F84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BFC19A9"/>
    <w:multiLevelType w:val="multilevel"/>
    <w:tmpl w:val="60367E82"/>
    <w:lvl w:ilvl="0">
      <w:start w:val="2"/>
      <w:numFmt w:val="decimal"/>
      <w:lvlText w:val="%1"/>
      <w:lvlJc w:val="left"/>
      <w:pPr>
        <w:ind w:left="360" w:hanging="360"/>
      </w:pPr>
      <w:rPr>
        <w:rFonts w:hint="default"/>
        <w:b/>
        <w:i/>
        <w:color w:val="auto"/>
      </w:rPr>
    </w:lvl>
    <w:lvl w:ilvl="1">
      <w:start w:val="1"/>
      <w:numFmt w:val="decimal"/>
      <w:lvlText w:val="%1.%2"/>
      <w:lvlJc w:val="left"/>
      <w:pPr>
        <w:ind w:left="360" w:hanging="360"/>
      </w:pPr>
      <w:rPr>
        <w:rFonts w:hint="default"/>
        <w:b/>
        <w:i/>
        <w:color w:val="auto"/>
      </w:rPr>
    </w:lvl>
    <w:lvl w:ilvl="2">
      <w:start w:val="1"/>
      <w:numFmt w:val="decimal"/>
      <w:lvlText w:val="%1.%2.%3"/>
      <w:lvlJc w:val="left"/>
      <w:pPr>
        <w:ind w:left="720" w:hanging="720"/>
      </w:pPr>
      <w:rPr>
        <w:rFonts w:hint="default"/>
        <w:b/>
        <w:i/>
        <w:color w:val="auto"/>
      </w:rPr>
    </w:lvl>
    <w:lvl w:ilvl="3">
      <w:start w:val="1"/>
      <w:numFmt w:val="decimal"/>
      <w:lvlText w:val="%1.%2.%3.%4"/>
      <w:lvlJc w:val="left"/>
      <w:pPr>
        <w:ind w:left="1080" w:hanging="1080"/>
      </w:pPr>
      <w:rPr>
        <w:rFonts w:hint="default"/>
        <w:b/>
        <w:i/>
        <w:color w:val="auto"/>
      </w:rPr>
    </w:lvl>
    <w:lvl w:ilvl="4">
      <w:start w:val="1"/>
      <w:numFmt w:val="decimal"/>
      <w:lvlText w:val="%1.%2.%3.%4.%5"/>
      <w:lvlJc w:val="left"/>
      <w:pPr>
        <w:ind w:left="1080" w:hanging="1080"/>
      </w:pPr>
      <w:rPr>
        <w:rFonts w:hint="default"/>
        <w:b/>
        <w:i/>
        <w:color w:val="auto"/>
      </w:rPr>
    </w:lvl>
    <w:lvl w:ilvl="5">
      <w:start w:val="1"/>
      <w:numFmt w:val="decimal"/>
      <w:lvlText w:val="%1.%2.%3.%4.%5.%6"/>
      <w:lvlJc w:val="left"/>
      <w:pPr>
        <w:ind w:left="1440" w:hanging="1440"/>
      </w:pPr>
      <w:rPr>
        <w:rFonts w:hint="default"/>
        <w:b/>
        <w:i/>
        <w:color w:val="auto"/>
      </w:rPr>
    </w:lvl>
    <w:lvl w:ilvl="6">
      <w:start w:val="1"/>
      <w:numFmt w:val="decimal"/>
      <w:lvlText w:val="%1.%2.%3.%4.%5.%6.%7"/>
      <w:lvlJc w:val="left"/>
      <w:pPr>
        <w:ind w:left="1440" w:hanging="1440"/>
      </w:pPr>
      <w:rPr>
        <w:rFonts w:hint="default"/>
        <w:b/>
        <w:i/>
        <w:color w:val="auto"/>
      </w:rPr>
    </w:lvl>
    <w:lvl w:ilvl="7">
      <w:start w:val="1"/>
      <w:numFmt w:val="decimal"/>
      <w:lvlText w:val="%1.%2.%3.%4.%5.%6.%7.%8"/>
      <w:lvlJc w:val="left"/>
      <w:pPr>
        <w:ind w:left="1800" w:hanging="1800"/>
      </w:pPr>
      <w:rPr>
        <w:rFonts w:hint="default"/>
        <w:b/>
        <w:i/>
        <w:color w:val="auto"/>
      </w:rPr>
    </w:lvl>
    <w:lvl w:ilvl="8">
      <w:start w:val="1"/>
      <w:numFmt w:val="decimal"/>
      <w:lvlText w:val="%1.%2.%3.%4.%5.%6.%7.%8.%9"/>
      <w:lvlJc w:val="left"/>
      <w:pPr>
        <w:ind w:left="1800" w:hanging="1800"/>
      </w:pPr>
      <w:rPr>
        <w:rFonts w:hint="default"/>
        <w:b/>
        <w:i/>
        <w:color w:val="auto"/>
      </w:rPr>
    </w:lvl>
  </w:abstractNum>
  <w:abstractNum w:abstractNumId="44" w15:restartNumberingAfterBreak="0">
    <w:nsid w:val="2CA26F12"/>
    <w:multiLevelType w:val="multilevel"/>
    <w:tmpl w:val="891A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0BF5BA6"/>
    <w:multiLevelType w:val="hybridMultilevel"/>
    <w:tmpl w:val="2A405B5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DB3639EA">
      <w:start w:val="1"/>
      <w:numFmt w:val="decimal"/>
      <w:lvlText w:val="%3."/>
      <w:lvlJc w:val="left"/>
      <w:pPr>
        <w:ind w:left="2340" w:hanging="360"/>
      </w:pPr>
      <w:rPr>
        <w:rFonts w:hint="default"/>
      </w:r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2371FAA"/>
    <w:multiLevelType w:val="hybridMultilevel"/>
    <w:tmpl w:val="00D8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3267C68"/>
    <w:multiLevelType w:val="hybridMultilevel"/>
    <w:tmpl w:val="E8B8610A"/>
    <w:lvl w:ilvl="0" w:tplc="F4F84DE4">
      <w:start w:val="1"/>
      <w:numFmt w:val="decimal"/>
      <w:lvlText w:val="%1."/>
      <w:lvlJc w:val="left"/>
      <w:pPr>
        <w:ind w:left="450" w:hanging="360"/>
      </w:pPr>
      <w:rPr>
        <w:rFonts w:hint="default"/>
        <w:b/>
      </w:rPr>
    </w:lvl>
    <w:lvl w:ilvl="1" w:tplc="04090019">
      <w:start w:val="1"/>
      <w:numFmt w:val="lowerLetter"/>
      <w:lvlText w:val="%2."/>
      <w:lvlJc w:val="left"/>
      <w:pPr>
        <w:ind w:left="1440" w:hanging="360"/>
      </w:pPr>
    </w:lvl>
    <w:lvl w:ilvl="2" w:tplc="418276BA">
      <w:start w:val="1"/>
      <w:numFmt w:val="upperLetter"/>
      <w:lvlText w:val="%3."/>
      <w:lvlJc w:val="lef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3807F77"/>
    <w:multiLevelType w:val="hybridMultilevel"/>
    <w:tmpl w:val="B3A444AE"/>
    <w:lvl w:ilvl="0" w:tplc="194E2D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3B26B42"/>
    <w:multiLevelType w:val="multilevel"/>
    <w:tmpl w:val="39F84B2A"/>
    <w:lvl w:ilvl="0">
      <w:start w:val="1"/>
      <w:numFmt w:val="decimal"/>
      <w:lvlText w:val="%1."/>
      <w:lvlJc w:val="left"/>
      <w:pPr>
        <w:ind w:left="720" w:hanging="360"/>
      </w:pPr>
      <w:rPr>
        <w:b/>
        <w:bCs/>
      </w:rPr>
    </w:lvl>
    <w:lvl w:ilvl="1">
      <w:start w:val="20"/>
      <w:numFmt w:val="decimal"/>
      <w:isLgl/>
      <w:lvlText w:val="%1.%2."/>
      <w:lvlJc w:val="left"/>
      <w:pPr>
        <w:ind w:left="840" w:hanging="480"/>
      </w:pPr>
      <w:rPr>
        <w:rFonts w:hint="default"/>
        <w:b/>
        <w:bCs/>
        <w:i/>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34D8005B"/>
    <w:multiLevelType w:val="hybridMultilevel"/>
    <w:tmpl w:val="A6C20816"/>
    <w:lvl w:ilvl="0" w:tplc="7E9A60B4">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5320380"/>
    <w:multiLevelType w:val="multilevel"/>
    <w:tmpl w:val="EA22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6732157"/>
    <w:multiLevelType w:val="hybridMultilevel"/>
    <w:tmpl w:val="96CA6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36784BA7"/>
    <w:multiLevelType w:val="hybridMultilevel"/>
    <w:tmpl w:val="D94E1534"/>
    <w:lvl w:ilvl="0" w:tplc="BAECA1D0">
      <w:start w:val="1"/>
      <w:numFmt w:val="lowerLetter"/>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38595B40"/>
    <w:multiLevelType w:val="multilevel"/>
    <w:tmpl w:val="2AB265BC"/>
    <w:styleLink w:val="Style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A5044FF"/>
    <w:multiLevelType w:val="hybridMultilevel"/>
    <w:tmpl w:val="BAA25C1E"/>
    <w:name w:val="13"/>
    <w:lvl w:ilvl="0" w:tplc="56DCB936">
      <w:start w:val="10"/>
      <w:numFmt w:val="decimal"/>
      <w:lvlText w:val="%1."/>
      <w:lvlJc w:val="left"/>
      <w:pPr>
        <w:tabs>
          <w:tab w:val="num" w:pos="0"/>
        </w:tabs>
        <w:ind w:left="0" w:firstLine="0"/>
      </w:pPr>
      <w:rPr>
        <w:rFonts w:hint="default"/>
      </w:rPr>
    </w:lvl>
    <w:lvl w:ilvl="1" w:tplc="D74AB4D2">
      <w:start w:val="1"/>
      <w:numFmt w:val="lowerLetter"/>
      <w:lvlText w:val="%2."/>
      <w:lvlJc w:val="left"/>
      <w:pPr>
        <w:tabs>
          <w:tab w:val="num" w:pos="0"/>
        </w:tabs>
        <w:ind w:left="0" w:firstLine="720"/>
      </w:pPr>
      <w:rPr>
        <w:rFonts w:hint="default"/>
      </w:rPr>
    </w:lvl>
    <w:lvl w:ilvl="2" w:tplc="7122B6F0">
      <w:start w:val="1"/>
      <w:numFmt w:val="lowerRoman"/>
      <w:lvlText w:val="%3."/>
      <w:lvlJc w:val="left"/>
      <w:pPr>
        <w:tabs>
          <w:tab w:val="num" w:pos="0"/>
        </w:tabs>
        <w:ind w:left="1440" w:hanging="360"/>
      </w:pPr>
      <w:rPr>
        <w:rFonts w:hint="default"/>
      </w:rPr>
    </w:lvl>
    <w:lvl w:ilvl="3" w:tplc="B76C4BC0">
      <w:start w:val="1"/>
      <w:numFmt w:val="decimal"/>
      <w:lvlText w:val="(%4)"/>
      <w:lvlJc w:val="left"/>
      <w:pPr>
        <w:tabs>
          <w:tab w:val="num" w:pos="0"/>
        </w:tabs>
        <w:ind w:left="0" w:firstLine="0"/>
      </w:pPr>
      <w:rPr>
        <w:rFonts w:hint="default"/>
      </w:rPr>
    </w:lvl>
    <w:lvl w:ilvl="4" w:tplc="5D04BFA6">
      <w:start w:val="1"/>
      <w:numFmt w:val="lowerLetter"/>
      <w:lvlText w:val="(%5)"/>
      <w:lvlJc w:val="left"/>
      <w:pPr>
        <w:tabs>
          <w:tab w:val="num" w:pos="0"/>
        </w:tabs>
        <w:ind w:left="0" w:firstLine="0"/>
      </w:pPr>
      <w:rPr>
        <w:rFonts w:hint="default"/>
      </w:rPr>
    </w:lvl>
    <w:lvl w:ilvl="5" w:tplc="E9168E44">
      <w:start w:val="1"/>
      <w:numFmt w:val="lowerRoman"/>
      <w:lvlText w:val="(%6)"/>
      <w:lvlJc w:val="left"/>
      <w:pPr>
        <w:tabs>
          <w:tab w:val="num" w:pos="0"/>
        </w:tabs>
        <w:ind w:left="0" w:firstLine="0"/>
      </w:pPr>
      <w:rPr>
        <w:rFonts w:hint="default"/>
      </w:rPr>
    </w:lvl>
    <w:lvl w:ilvl="6" w:tplc="6B306DB4">
      <w:start w:val="1"/>
      <w:numFmt w:val="decimal"/>
      <w:lvlText w:val="%7)"/>
      <w:lvlJc w:val="left"/>
      <w:pPr>
        <w:tabs>
          <w:tab w:val="num" w:pos="0"/>
        </w:tabs>
        <w:ind w:left="0" w:firstLine="0"/>
      </w:pPr>
      <w:rPr>
        <w:rFonts w:hint="default"/>
      </w:rPr>
    </w:lvl>
    <w:lvl w:ilvl="7" w:tplc="2040AE7E">
      <w:start w:val="1"/>
      <w:numFmt w:val="lowerLetter"/>
      <w:lvlText w:val="%8)"/>
      <w:lvlJc w:val="left"/>
      <w:pPr>
        <w:tabs>
          <w:tab w:val="num" w:pos="0"/>
        </w:tabs>
        <w:ind w:left="0" w:firstLine="0"/>
      </w:pPr>
      <w:rPr>
        <w:rFonts w:hint="default"/>
      </w:rPr>
    </w:lvl>
    <w:lvl w:ilvl="8" w:tplc="8AA2008A">
      <w:numFmt w:val="decimal"/>
      <w:lvlText w:val=""/>
      <w:lvlJc w:val="left"/>
      <w:pPr>
        <w:tabs>
          <w:tab w:val="num" w:pos="0"/>
        </w:tabs>
        <w:ind w:left="0" w:firstLine="0"/>
      </w:pPr>
      <w:rPr>
        <w:rFonts w:hint="default"/>
      </w:rPr>
    </w:lvl>
  </w:abstractNum>
  <w:abstractNum w:abstractNumId="56" w15:restartNumberingAfterBreak="0">
    <w:nsid w:val="3A662337"/>
    <w:multiLevelType w:val="hybridMultilevel"/>
    <w:tmpl w:val="29BC7F2A"/>
    <w:lvl w:ilvl="0" w:tplc="CD1EA22E">
      <w:start w:val="1"/>
      <w:numFmt w:val="decimal"/>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D4247F7"/>
    <w:multiLevelType w:val="hybridMultilevel"/>
    <w:tmpl w:val="02C48DB0"/>
    <w:lvl w:ilvl="0" w:tplc="CD1EA22E">
      <w:start w:val="1"/>
      <w:numFmt w:val="decimal"/>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F9C7A82"/>
    <w:multiLevelType w:val="hybridMultilevel"/>
    <w:tmpl w:val="29BC7F2A"/>
    <w:lvl w:ilvl="0" w:tplc="CD1EA22E">
      <w:start w:val="1"/>
      <w:numFmt w:val="decimal"/>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F9D23CC"/>
    <w:multiLevelType w:val="hybridMultilevel"/>
    <w:tmpl w:val="A8DC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0802D28"/>
    <w:multiLevelType w:val="hybridMultilevel"/>
    <w:tmpl w:val="00000000"/>
    <w:name w:val="12"/>
    <w:lvl w:ilvl="0" w:tplc="576670EE">
      <w:start w:val="1"/>
      <w:numFmt w:val="decimal"/>
      <w:lvlText w:val="%1."/>
      <w:lvlJc w:val="left"/>
      <w:pPr>
        <w:tabs>
          <w:tab w:val="num" w:pos="0"/>
        </w:tabs>
        <w:ind w:left="0" w:firstLine="0"/>
      </w:pPr>
      <w:rPr>
        <w:rFonts w:hint="default"/>
      </w:rPr>
    </w:lvl>
    <w:lvl w:ilvl="1" w:tplc="B57CF7B8">
      <w:start w:val="1"/>
      <w:numFmt w:val="lowerLetter"/>
      <w:lvlText w:val="%2."/>
      <w:lvlJc w:val="left"/>
      <w:pPr>
        <w:tabs>
          <w:tab w:val="num" w:pos="0"/>
        </w:tabs>
        <w:ind w:left="0" w:firstLine="720"/>
      </w:pPr>
      <w:rPr>
        <w:rFonts w:hint="default"/>
      </w:rPr>
    </w:lvl>
    <w:lvl w:ilvl="2" w:tplc="D1BCCCB2">
      <w:start w:val="1"/>
      <w:numFmt w:val="lowerRoman"/>
      <w:lvlText w:val="%3."/>
      <w:lvlJc w:val="left"/>
      <w:pPr>
        <w:tabs>
          <w:tab w:val="num" w:pos="0"/>
        </w:tabs>
        <w:ind w:left="1440" w:hanging="360"/>
      </w:pPr>
      <w:rPr>
        <w:rFonts w:hint="default"/>
      </w:rPr>
    </w:lvl>
    <w:lvl w:ilvl="3" w:tplc="7FFC51D2">
      <w:start w:val="1"/>
      <w:numFmt w:val="decimal"/>
      <w:lvlText w:val="(%4)"/>
      <w:lvlJc w:val="left"/>
      <w:pPr>
        <w:tabs>
          <w:tab w:val="num" w:pos="0"/>
        </w:tabs>
        <w:ind w:left="0" w:firstLine="0"/>
      </w:pPr>
      <w:rPr>
        <w:rFonts w:hint="default"/>
      </w:rPr>
    </w:lvl>
    <w:lvl w:ilvl="4" w:tplc="47D2B218">
      <w:start w:val="1"/>
      <w:numFmt w:val="lowerLetter"/>
      <w:lvlText w:val="(%5)"/>
      <w:lvlJc w:val="left"/>
      <w:pPr>
        <w:tabs>
          <w:tab w:val="num" w:pos="0"/>
        </w:tabs>
        <w:ind w:left="0" w:firstLine="0"/>
      </w:pPr>
      <w:rPr>
        <w:rFonts w:hint="default"/>
      </w:rPr>
    </w:lvl>
    <w:lvl w:ilvl="5" w:tplc="EA1CF39C">
      <w:start w:val="1"/>
      <w:numFmt w:val="lowerRoman"/>
      <w:lvlText w:val="(%6)"/>
      <w:lvlJc w:val="left"/>
      <w:pPr>
        <w:tabs>
          <w:tab w:val="num" w:pos="0"/>
        </w:tabs>
        <w:ind w:left="0" w:firstLine="0"/>
      </w:pPr>
      <w:rPr>
        <w:rFonts w:hint="default"/>
      </w:rPr>
    </w:lvl>
    <w:lvl w:ilvl="6" w:tplc="501A5368">
      <w:start w:val="1"/>
      <w:numFmt w:val="decimal"/>
      <w:lvlText w:val="%7)"/>
      <w:lvlJc w:val="left"/>
      <w:pPr>
        <w:tabs>
          <w:tab w:val="num" w:pos="0"/>
        </w:tabs>
        <w:ind w:left="0" w:firstLine="0"/>
      </w:pPr>
      <w:rPr>
        <w:rFonts w:hint="default"/>
      </w:rPr>
    </w:lvl>
    <w:lvl w:ilvl="7" w:tplc="2C7E6390">
      <w:start w:val="1"/>
      <w:numFmt w:val="lowerLetter"/>
      <w:lvlText w:val="%8)"/>
      <w:lvlJc w:val="left"/>
      <w:pPr>
        <w:tabs>
          <w:tab w:val="num" w:pos="0"/>
        </w:tabs>
        <w:ind w:left="0" w:firstLine="0"/>
      </w:pPr>
      <w:rPr>
        <w:rFonts w:hint="default"/>
      </w:rPr>
    </w:lvl>
    <w:lvl w:ilvl="8" w:tplc="F78C71A8">
      <w:numFmt w:val="decimal"/>
      <w:lvlText w:val=""/>
      <w:lvlJc w:val="left"/>
      <w:pPr>
        <w:tabs>
          <w:tab w:val="num" w:pos="0"/>
        </w:tabs>
        <w:ind w:left="0" w:firstLine="0"/>
      </w:pPr>
      <w:rPr>
        <w:rFonts w:hint="default"/>
      </w:rPr>
    </w:lvl>
  </w:abstractNum>
  <w:abstractNum w:abstractNumId="61" w15:restartNumberingAfterBreak="0">
    <w:nsid w:val="41807AD0"/>
    <w:multiLevelType w:val="hybridMultilevel"/>
    <w:tmpl w:val="A3D4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2A46155"/>
    <w:multiLevelType w:val="hybridMultilevel"/>
    <w:tmpl w:val="8CCCF7C2"/>
    <w:lvl w:ilvl="0" w:tplc="74B00EF8">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3B00A22"/>
    <w:multiLevelType w:val="hybridMultilevel"/>
    <w:tmpl w:val="AE741F40"/>
    <w:lvl w:ilvl="0" w:tplc="26E80C46">
      <w:start w:val="1"/>
      <w:numFmt w:val="lowerLetter"/>
      <w:lvlText w:val="%1."/>
      <w:lvlJc w:val="left"/>
      <w:pPr>
        <w:ind w:left="2160" w:hanging="360"/>
      </w:pPr>
      <w:rPr>
        <w:rFonts w:hint="default"/>
        <w:b/>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4" w15:restartNumberingAfterBreak="0">
    <w:nsid w:val="469A4833"/>
    <w:multiLevelType w:val="hybridMultilevel"/>
    <w:tmpl w:val="7D52294A"/>
    <w:lvl w:ilvl="0" w:tplc="2012D550">
      <w:start w:val="1"/>
      <w:numFmt w:val="upperLetter"/>
      <w:lvlText w:val="%1."/>
      <w:lvlJc w:val="left"/>
      <w:pPr>
        <w:widowControl w:val="0"/>
        <w:tabs>
          <w:tab w:val="num" w:pos="2"/>
        </w:tabs>
        <w:autoSpaceDE w:val="0"/>
        <w:autoSpaceDN w:val="0"/>
        <w:adjustRightInd w:val="0"/>
      </w:pPr>
      <w:rPr>
        <w:b/>
        <w:sz w:val="24"/>
        <w:szCs w:val="24"/>
      </w:rPr>
    </w:lvl>
    <w:lvl w:ilvl="1" w:tplc="0FEAFFFC">
      <w:start w:val="1"/>
      <w:numFmt w:val="decimal"/>
      <w:lvlText w:val="%2."/>
      <w:lvlJc w:val="left"/>
      <w:pPr>
        <w:widowControl w:val="0"/>
        <w:tabs>
          <w:tab w:val="num" w:pos="2"/>
        </w:tabs>
        <w:autoSpaceDE w:val="0"/>
        <w:autoSpaceDN w:val="0"/>
        <w:adjustRightInd w:val="0"/>
        <w:ind w:firstLine="720"/>
      </w:pPr>
      <w:rPr>
        <w:sz w:val="24"/>
        <w:szCs w:val="24"/>
      </w:rPr>
    </w:lvl>
    <w:lvl w:ilvl="2" w:tplc="2E6A0A92">
      <w:start w:val="1"/>
      <w:numFmt w:val="lowerRoman"/>
      <w:lvlText w:val="%3."/>
      <w:lvlJc w:val="left"/>
      <w:pPr>
        <w:widowControl w:val="0"/>
        <w:tabs>
          <w:tab w:val="num" w:pos="2"/>
        </w:tabs>
        <w:autoSpaceDE w:val="0"/>
        <w:autoSpaceDN w:val="0"/>
        <w:adjustRightInd w:val="0"/>
        <w:ind w:left="1442" w:hanging="360"/>
      </w:pPr>
      <w:rPr>
        <w:rFonts w:ascii="Times New Roman" w:hAnsi="Times New Roman" w:cs="Times New Roman"/>
        <w:sz w:val="24"/>
        <w:szCs w:val="24"/>
      </w:rPr>
    </w:lvl>
    <w:lvl w:ilvl="3" w:tplc="07440BFE">
      <w:start w:val="1"/>
      <w:numFmt w:val="decimal"/>
      <w:lvlText w:val="(%4)"/>
      <w:lvlJc w:val="left"/>
      <w:pPr>
        <w:widowControl w:val="0"/>
        <w:tabs>
          <w:tab w:val="num" w:pos="2"/>
        </w:tabs>
        <w:autoSpaceDE w:val="0"/>
        <w:autoSpaceDN w:val="0"/>
        <w:adjustRightInd w:val="0"/>
      </w:pPr>
      <w:rPr>
        <w:rFonts w:ascii="Times New Roman" w:hAnsi="Times New Roman" w:cs="Times New Roman"/>
        <w:sz w:val="24"/>
        <w:szCs w:val="24"/>
      </w:rPr>
    </w:lvl>
    <w:lvl w:ilvl="4" w:tplc="546068DA">
      <w:start w:val="1"/>
      <w:numFmt w:val="lowerLetter"/>
      <w:lvlText w:val="(%5)"/>
      <w:lvlJc w:val="left"/>
      <w:pPr>
        <w:widowControl w:val="0"/>
        <w:tabs>
          <w:tab w:val="num" w:pos="2"/>
        </w:tabs>
        <w:autoSpaceDE w:val="0"/>
        <w:autoSpaceDN w:val="0"/>
        <w:adjustRightInd w:val="0"/>
      </w:pPr>
      <w:rPr>
        <w:rFonts w:ascii="Times New Roman" w:hAnsi="Times New Roman" w:cs="Times New Roman"/>
        <w:sz w:val="24"/>
        <w:szCs w:val="24"/>
      </w:rPr>
    </w:lvl>
    <w:lvl w:ilvl="5" w:tplc="EC088486">
      <w:start w:val="1"/>
      <w:numFmt w:val="lowerRoman"/>
      <w:lvlText w:val="(%6)"/>
      <w:lvlJc w:val="left"/>
      <w:pPr>
        <w:widowControl w:val="0"/>
        <w:tabs>
          <w:tab w:val="num" w:pos="2"/>
        </w:tabs>
        <w:autoSpaceDE w:val="0"/>
        <w:autoSpaceDN w:val="0"/>
        <w:adjustRightInd w:val="0"/>
      </w:pPr>
      <w:rPr>
        <w:rFonts w:ascii="Times New Roman" w:hAnsi="Times New Roman" w:cs="Times New Roman"/>
        <w:sz w:val="24"/>
        <w:szCs w:val="24"/>
      </w:rPr>
    </w:lvl>
    <w:lvl w:ilvl="6" w:tplc="6FA815A2">
      <w:start w:val="1"/>
      <w:numFmt w:val="decimal"/>
      <w:lvlText w:val="%7)"/>
      <w:lvlJc w:val="left"/>
      <w:pPr>
        <w:widowControl w:val="0"/>
        <w:tabs>
          <w:tab w:val="num" w:pos="2"/>
        </w:tabs>
        <w:autoSpaceDE w:val="0"/>
        <w:autoSpaceDN w:val="0"/>
        <w:adjustRightInd w:val="0"/>
      </w:pPr>
      <w:rPr>
        <w:rFonts w:ascii="Times New Roman" w:hAnsi="Times New Roman" w:cs="Times New Roman"/>
        <w:sz w:val="24"/>
        <w:szCs w:val="24"/>
      </w:rPr>
    </w:lvl>
    <w:lvl w:ilvl="7" w:tplc="621053C0">
      <w:start w:val="1"/>
      <w:numFmt w:val="lowerLetter"/>
      <w:lvlText w:val="%8)"/>
      <w:lvlJc w:val="left"/>
      <w:pPr>
        <w:widowControl w:val="0"/>
        <w:tabs>
          <w:tab w:val="num" w:pos="2"/>
        </w:tabs>
        <w:autoSpaceDE w:val="0"/>
        <w:autoSpaceDN w:val="0"/>
        <w:adjustRightInd w:val="0"/>
      </w:pPr>
      <w:rPr>
        <w:rFonts w:ascii="Times New Roman" w:hAnsi="Times New Roman" w:cs="Times New Roman"/>
        <w:sz w:val="24"/>
        <w:szCs w:val="24"/>
      </w:rPr>
    </w:lvl>
    <w:lvl w:ilvl="8" w:tplc="59AA25BE">
      <w:numFmt w:val="decimal"/>
      <w:lvlText w:val=""/>
      <w:lvlJc w:val="left"/>
      <w:pPr>
        <w:widowControl w:val="0"/>
        <w:tabs>
          <w:tab w:val="num" w:pos="2"/>
        </w:tabs>
        <w:autoSpaceDE w:val="0"/>
        <w:autoSpaceDN w:val="0"/>
        <w:adjustRightInd w:val="0"/>
      </w:pPr>
      <w:rPr>
        <w:rFonts w:ascii="Times New Roman" w:hAnsi="Times New Roman" w:cs="Times New Roman"/>
        <w:sz w:val="24"/>
        <w:szCs w:val="24"/>
      </w:rPr>
    </w:lvl>
  </w:abstractNum>
  <w:abstractNum w:abstractNumId="65" w15:restartNumberingAfterBreak="0">
    <w:nsid w:val="47B945AF"/>
    <w:multiLevelType w:val="hybridMultilevel"/>
    <w:tmpl w:val="32CE5CF2"/>
    <w:lvl w:ilvl="0" w:tplc="8626054A">
      <w:start w:val="1"/>
      <w:numFmt w:val="decimal"/>
      <w:lvlText w:val="%1."/>
      <w:lvlJc w:val="left"/>
      <w:pPr>
        <w:ind w:left="1800" w:hanging="360"/>
      </w:pPr>
      <w:rPr>
        <w:b/>
        <w:bCs/>
      </w:rPr>
    </w:lvl>
    <w:lvl w:ilvl="1" w:tplc="4A40F712">
      <w:start w:val="1"/>
      <w:numFmt w:val="lowerLetter"/>
      <w:lvlText w:val="%2."/>
      <w:lvlJc w:val="left"/>
      <w:pPr>
        <w:ind w:left="2520" w:hanging="360"/>
      </w:pPr>
      <w:rPr>
        <w:b/>
        <w:bC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4AC5276B"/>
    <w:multiLevelType w:val="hybridMultilevel"/>
    <w:tmpl w:val="2576821E"/>
    <w:lvl w:ilvl="0" w:tplc="473A0AAC">
      <w:start w:val="1"/>
      <w:numFmt w:val="lowerLetter"/>
      <w:lvlText w:val="%1."/>
      <w:lvlJc w:val="left"/>
      <w:pPr>
        <w:ind w:left="2250" w:hanging="360"/>
      </w:pPr>
      <w:rPr>
        <w:rFonts w:hint="default"/>
        <w:b/>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7" w15:restartNumberingAfterBreak="0">
    <w:nsid w:val="4BAE0899"/>
    <w:multiLevelType w:val="hybridMultilevel"/>
    <w:tmpl w:val="BB16F28A"/>
    <w:lvl w:ilvl="0" w:tplc="49C6B8E8">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C1E6D43"/>
    <w:multiLevelType w:val="multilevel"/>
    <w:tmpl w:val="E2904C52"/>
    <w:lvl w:ilvl="0">
      <w:start w:val="8"/>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9" w15:restartNumberingAfterBreak="0">
    <w:nsid w:val="4C27457A"/>
    <w:multiLevelType w:val="hybridMultilevel"/>
    <w:tmpl w:val="5B1A9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4D2B40C3"/>
    <w:multiLevelType w:val="hybridMultilevel"/>
    <w:tmpl w:val="514E7D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4F50024E"/>
    <w:multiLevelType w:val="hybridMultilevel"/>
    <w:tmpl w:val="4E42B3BA"/>
    <w:lvl w:ilvl="0" w:tplc="CD1EA22E">
      <w:start w:val="1"/>
      <w:numFmt w:val="decimal"/>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0046D2C"/>
    <w:multiLevelType w:val="hybridMultilevel"/>
    <w:tmpl w:val="43DA7FCE"/>
    <w:lvl w:ilvl="0" w:tplc="A7260238">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0B15077"/>
    <w:multiLevelType w:val="hybridMultilevel"/>
    <w:tmpl w:val="E4203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53F297A"/>
    <w:multiLevelType w:val="hybridMultilevel"/>
    <w:tmpl w:val="195E8D2C"/>
    <w:lvl w:ilvl="0" w:tplc="9D0A26A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5" w15:restartNumberingAfterBreak="0">
    <w:nsid w:val="557B265C"/>
    <w:multiLevelType w:val="hybridMultilevel"/>
    <w:tmpl w:val="BB0EB7A4"/>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6" w15:restartNumberingAfterBreak="0">
    <w:nsid w:val="55945530"/>
    <w:multiLevelType w:val="hybridMultilevel"/>
    <w:tmpl w:val="6D7C8DF6"/>
    <w:lvl w:ilvl="0" w:tplc="783E6D1A">
      <w:start w:val="1"/>
      <w:numFmt w:val="upperLetter"/>
      <w:lvlText w:val="%1."/>
      <w:lvlJc w:val="left"/>
      <w:pPr>
        <w:ind w:left="720" w:hanging="360"/>
      </w:pPr>
      <w:rPr>
        <w:b/>
        <w:bCs/>
        <w:i w:val="0"/>
        <w:iCs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6AC58C8"/>
    <w:multiLevelType w:val="hybridMultilevel"/>
    <w:tmpl w:val="88CA1CC8"/>
    <w:lvl w:ilvl="0" w:tplc="2FA06DAE">
      <w:start w:val="1"/>
      <w:numFmt w:val="upperLetter"/>
      <w:lvlText w:val="%1."/>
      <w:lvlJc w:val="left"/>
      <w:pPr>
        <w:widowControl w:val="0"/>
        <w:tabs>
          <w:tab w:val="num" w:pos="2"/>
        </w:tabs>
        <w:autoSpaceDE w:val="0"/>
        <w:autoSpaceDN w:val="0"/>
        <w:adjustRightInd w:val="0"/>
      </w:pPr>
      <w:rPr>
        <w:b/>
        <w:sz w:val="24"/>
        <w:szCs w:val="24"/>
      </w:rPr>
    </w:lvl>
    <w:lvl w:ilvl="1" w:tplc="25C6A28E">
      <w:start w:val="1"/>
      <w:numFmt w:val="decimal"/>
      <w:lvlText w:val="%2."/>
      <w:lvlJc w:val="left"/>
      <w:pPr>
        <w:widowControl w:val="0"/>
        <w:tabs>
          <w:tab w:val="num" w:pos="2"/>
        </w:tabs>
        <w:autoSpaceDE w:val="0"/>
        <w:autoSpaceDN w:val="0"/>
        <w:adjustRightInd w:val="0"/>
        <w:ind w:firstLine="720"/>
      </w:pPr>
      <w:rPr>
        <w:sz w:val="24"/>
        <w:szCs w:val="24"/>
      </w:rPr>
    </w:lvl>
    <w:lvl w:ilvl="2" w:tplc="C92C1868">
      <w:start w:val="1"/>
      <w:numFmt w:val="lowerRoman"/>
      <w:lvlText w:val="%3."/>
      <w:lvlJc w:val="left"/>
      <w:pPr>
        <w:widowControl w:val="0"/>
        <w:tabs>
          <w:tab w:val="num" w:pos="2"/>
        </w:tabs>
        <w:autoSpaceDE w:val="0"/>
        <w:autoSpaceDN w:val="0"/>
        <w:adjustRightInd w:val="0"/>
        <w:ind w:left="1442" w:hanging="360"/>
      </w:pPr>
      <w:rPr>
        <w:rFonts w:ascii="Times New Roman" w:hAnsi="Times New Roman" w:cs="Times New Roman"/>
        <w:sz w:val="24"/>
        <w:szCs w:val="24"/>
      </w:rPr>
    </w:lvl>
    <w:lvl w:ilvl="3" w:tplc="B37AE80C">
      <w:start w:val="1"/>
      <w:numFmt w:val="decimal"/>
      <w:lvlText w:val="(%4)"/>
      <w:lvlJc w:val="left"/>
      <w:pPr>
        <w:widowControl w:val="0"/>
        <w:tabs>
          <w:tab w:val="num" w:pos="2"/>
        </w:tabs>
        <w:autoSpaceDE w:val="0"/>
        <w:autoSpaceDN w:val="0"/>
        <w:adjustRightInd w:val="0"/>
      </w:pPr>
      <w:rPr>
        <w:rFonts w:ascii="Times New Roman" w:hAnsi="Times New Roman" w:cs="Times New Roman"/>
        <w:sz w:val="24"/>
        <w:szCs w:val="24"/>
      </w:rPr>
    </w:lvl>
    <w:lvl w:ilvl="4" w:tplc="D1261780">
      <w:start w:val="1"/>
      <w:numFmt w:val="lowerLetter"/>
      <w:lvlText w:val="(%5)"/>
      <w:lvlJc w:val="left"/>
      <w:pPr>
        <w:widowControl w:val="0"/>
        <w:tabs>
          <w:tab w:val="num" w:pos="2"/>
        </w:tabs>
        <w:autoSpaceDE w:val="0"/>
        <w:autoSpaceDN w:val="0"/>
        <w:adjustRightInd w:val="0"/>
      </w:pPr>
      <w:rPr>
        <w:rFonts w:ascii="Times New Roman" w:hAnsi="Times New Roman" w:cs="Times New Roman"/>
        <w:sz w:val="24"/>
        <w:szCs w:val="24"/>
      </w:rPr>
    </w:lvl>
    <w:lvl w:ilvl="5" w:tplc="FF4E1332">
      <w:start w:val="1"/>
      <w:numFmt w:val="lowerRoman"/>
      <w:lvlText w:val="(%6)"/>
      <w:lvlJc w:val="left"/>
      <w:pPr>
        <w:widowControl w:val="0"/>
        <w:tabs>
          <w:tab w:val="num" w:pos="2"/>
        </w:tabs>
        <w:autoSpaceDE w:val="0"/>
        <w:autoSpaceDN w:val="0"/>
        <w:adjustRightInd w:val="0"/>
      </w:pPr>
      <w:rPr>
        <w:rFonts w:ascii="Times New Roman" w:hAnsi="Times New Roman" w:cs="Times New Roman"/>
        <w:sz w:val="24"/>
        <w:szCs w:val="24"/>
      </w:rPr>
    </w:lvl>
    <w:lvl w:ilvl="6" w:tplc="B7E2EEA0">
      <w:start w:val="1"/>
      <w:numFmt w:val="decimal"/>
      <w:lvlText w:val="%7)"/>
      <w:lvlJc w:val="left"/>
      <w:pPr>
        <w:widowControl w:val="0"/>
        <w:tabs>
          <w:tab w:val="num" w:pos="2"/>
        </w:tabs>
        <w:autoSpaceDE w:val="0"/>
        <w:autoSpaceDN w:val="0"/>
        <w:adjustRightInd w:val="0"/>
      </w:pPr>
      <w:rPr>
        <w:rFonts w:ascii="Times New Roman" w:hAnsi="Times New Roman" w:cs="Times New Roman"/>
        <w:sz w:val="24"/>
        <w:szCs w:val="24"/>
      </w:rPr>
    </w:lvl>
    <w:lvl w:ilvl="7" w:tplc="11461BD4">
      <w:start w:val="1"/>
      <w:numFmt w:val="lowerLetter"/>
      <w:lvlText w:val="%8)"/>
      <w:lvlJc w:val="left"/>
      <w:pPr>
        <w:widowControl w:val="0"/>
        <w:tabs>
          <w:tab w:val="num" w:pos="2"/>
        </w:tabs>
        <w:autoSpaceDE w:val="0"/>
        <w:autoSpaceDN w:val="0"/>
        <w:adjustRightInd w:val="0"/>
      </w:pPr>
      <w:rPr>
        <w:rFonts w:ascii="Times New Roman" w:hAnsi="Times New Roman" w:cs="Times New Roman"/>
        <w:sz w:val="24"/>
        <w:szCs w:val="24"/>
      </w:rPr>
    </w:lvl>
    <w:lvl w:ilvl="8" w:tplc="FF2606D4">
      <w:numFmt w:val="decimal"/>
      <w:lvlText w:val=""/>
      <w:lvlJc w:val="left"/>
      <w:pPr>
        <w:widowControl w:val="0"/>
        <w:tabs>
          <w:tab w:val="num" w:pos="2"/>
        </w:tabs>
        <w:autoSpaceDE w:val="0"/>
        <w:autoSpaceDN w:val="0"/>
        <w:adjustRightInd w:val="0"/>
      </w:pPr>
      <w:rPr>
        <w:rFonts w:ascii="Times New Roman" w:hAnsi="Times New Roman" w:cs="Times New Roman"/>
        <w:sz w:val="24"/>
        <w:szCs w:val="24"/>
      </w:rPr>
    </w:lvl>
  </w:abstractNum>
  <w:abstractNum w:abstractNumId="78" w15:restartNumberingAfterBreak="0">
    <w:nsid w:val="57AF2165"/>
    <w:multiLevelType w:val="hybridMultilevel"/>
    <w:tmpl w:val="7A347E98"/>
    <w:lvl w:ilvl="0" w:tplc="23DC2158">
      <w:start w:val="1"/>
      <w:numFmt w:val="lowerRoman"/>
      <w:lvlText w:val="%1."/>
      <w:lvlJc w:val="righ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9" w15:restartNumberingAfterBreak="0">
    <w:nsid w:val="57E945BE"/>
    <w:multiLevelType w:val="hybridMultilevel"/>
    <w:tmpl w:val="A2147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B6D1B99"/>
    <w:multiLevelType w:val="hybridMultilevel"/>
    <w:tmpl w:val="E8B4E6A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1" w15:restartNumberingAfterBreak="0">
    <w:nsid w:val="5B7C6AB1"/>
    <w:multiLevelType w:val="multilevel"/>
    <w:tmpl w:val="9670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B9B1E50"/>
    <w:multiLevelType w:val="hybridMultilevel"/>
    <w:tmpl w:val="D7823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B9C2E27"/>
    <w:multiLevelType w:val="hybridMultilevel"/>
    <w:tmpl w:val="7192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DD73DF0"/>
    <w:multiLevelType w:val="hybridMultilevel"/>
    <w:tmpl w:val="32CE5CF2"/>
    <w:lvl w:ilvl="0" w:tplc="8626054A">
      <w:start w:val="1"/>
      <w:numFmt w:val="decimal"/>
      <w:lvlText w:val="%1."/>
      <w:lvlJc w:val="left"/>
      <w:pPr>
        <w:ind w:left="1800" w:hanging="360"/>
      </w:pPr>
      <w:rPr>
        <w:b/>
        <w:bCs/>
      </w:rPr>
    </w:lvl>
    <w:lvl w:ilvl="1" w:tplc="4A40F712">
      <w:start w:val="1"/>
      <w:numFmt w:val="lowerLetter"/>
      <w:lvlText w:val="%2."/>
      <w:lvlJc w:val="left"/>
      <w:pPr>
        <w:ind w:left="2520" w:hanging="360"/>
      </w:pPr>
      <w:rPr>
        <w:b/>
        <w:bC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60AD0EC2"/>
    <w:multiLevelType w:val="multilevel"/>
    <w:tmpl w:val="72EC33F4"/>
    <w:lvl w:ilvl="0">
      <w:start w:val="1"/>
      <w:numFmt w:val="decimal"/>
      <w:lvlText w:val="%1."/>
      <w:lvlJc w:val="left"/>
      <w:pPr>
        <w:widowControl w:val="0"/>
        <w:tabs>
          <w:tab w:val="num" w:pos="2"/>
        </w:tabs>
        <w:autoSpaceDE w:val="0"/>
        <w:autoSpaceDN w:val="0"/>
        <w:adjustRightInd w:val="0"/>
      </w:pPr>
      <w:rPr>
        <w:b/>
        <w:sz w:val="24"/>
        <w:szCs w:val="24"/>
      </w:rPr>
    </w:lvl>
    <w:lvl w:ilvl="1">
      <w:start w:val="1"/>
      <w:numFmt w:val="decimal"/>
      <w:lvlText w:val="%2."/>
      <w:lvlJc w:val="left"/>
      <w:pPr>
        <w:widowControl w:val="0"/>
        <w:tabs>
          <w:tab w:val="num" w:pos="2"/>
        </w:tabs>
        <w:autoSpaceDE w:val="0"/>
        <w:autoSpaceDN w:val="0"/>
        <w:adjustRightInd w:val="0"/>
        <w:ind w:firstLine="720"/>
      </w:pPr>
      <w:rPr>
        <w:sz w:val="24"/>
        <w:szCs w:val="24"/>
      </w:rPr>
    </w:lvl>
    <w:lvl w:ilvl="2">
      <w:start w:val="1"/>
      <w:numFmt w:val="lowerRoman"/>
      <w:lvlText w:val="%3."/>
      <w:lvlJc w:val="left"/>
      <w:pPr>
        <w:widowControl w:val="0"/>
        <w:tabs>
          <w:tab w:val="num" w:pos="2"/>
        </w:tabs>
        <w:autoSpaceDE w:val="0"/>
        <w:autoSpaceDN w:val="0"/>
        <w:adjustRightInd w:val="0"/>
        <w:ind w:left="1442" w:hanging="360"/>
      </w:pPr>
      <w:rPr>
        <w:rFonts w:ascii="Times New Roman" w:hAnsi="Times New Roman" w:cs="Times New Roman"/>
        <w:sz w:val="24"/>
        <w:szCs w:val="24"/>
      </w:rPr>
    </w:lvl>
    <w:lvl w:ilvl="3">
      <w:start w:val="1"/>
      <w:numFmt w:val="decimal"/>
      <w:lvlText w:val="(%4)"/>
      <w:lvlJc w:val="left"/>
      <w:pPr>
        <w:widowControl w:val="0"/>
        <w:tabs>
          <w:tab w:val="num" w:pos="2"/>
        </w:tabs>
        <w:autoSpaceDE w:val="0"/>
        <w:autoSpaceDN w:val="0"/>
        <w:adjustRightInd w:val="0"/>
      </w:pPr>
      <w:rPr>
        <w:rFonts w:ascii="Times New Roman" w:hAnsi="Times New Roman" w:cs="Times New Roman"/>
        <w:sz w:val="24"/>
        <w:szCs w:val="24"/>
      </w:rPr>
    </w:lvl>
    <w:lvl w:ilvl="4">
      <w:start w:val="1"/>
      <w:numFmt w:val="lowerLetter"/>
      <w:lvlText w:val="(%5)"/>
      <w:lvlJc w:val="left"/>
      <w:pPr>
        <w:widowControl w:val="0"/>
        <w:tabs>
          <w:tab w:val="num" w:pos="2"/>
        </w:tabs>
        <w:autoSpaceDE w:val="0"/>
        <w:autoSpaceDN w:val="0"/>
        <w:adjustRightInd w:val="0"/>
      </w:pPr>
      <w:rPr>
        <w:rFonts w:ascii="Times New Roman" w:hAnsi="Times New Roman" w:cs="Times New Roman"/>
        <w:sz w:val="24"/>
        <w:szCs w:val="24"/>
      </w:rPr>
    </w:lvl>
    <w:lvl w:ilvl="5">
      <w:start w:val="1"/>
      <w:numFmt w:val="lowerRoman"/>
      <w:lvlText w:val="(%6)"/>
      <w:lvlJc w:val="left"/>
      <w:pPr>
        <w:widowControl w:val="0"/>
        <w:tabs>
          <w:tab w:val="num" w:pos="2"/>
        </w:tabs>
        <w:autoSpaceDE w:val="0"/>
        <w:autoSpaceDN w:val="0"/>
        <w:adjustRightInd w:val="0"/>
      </w:pPr>
      <w:rPr>
        <w:rFonts w:ascii="Times New Roman" w:hAnsi="Times New Roman" w:cs="Times New Roman"/>
        <w:sz w:val="24"/>
        <w:szCs w:val="24"/>
      </w:rPr>
    </w:lvl>
    <w:lvl w:ilvl="6">
      <w:start w:val="1"/>
      <w:numFmt w:val="decimal"/>
      <w:lvlText w:val="%7)"/>
      <w:lvlJc w:val="left"/>
      <w:pPr>
        <w:widowControl w:val="0"/>
        <w:tabs>
          <w:tab w:val="num" w:pos="2"/>
        </w:tabs>
        <w:autoSpaceDE w:val="0"/>
        <w:autoSpaceDN w:val="0"/>
        <w:adjustRightInd w:val="0"/>
      </w:pPr>
      <w:rPr>
        <w:rFonts w:ascii="Times New Roman" w:hAnsi="Times New Roman" w:cs="Times New Roman"/>
        <w:sz w:val="24"/>
        <w:szCs w:val="24"/>
      </w:rPr>
    </w:lvl>
    <w:lvl w:ilvl="7">
      <w:start w:val="1"/>
      <w:numFmt w:val="lowerLetter"/>
      <w:lvlText w:val="%8)"/>
      <w:lvlJc w:val="left"/>
      <w:pPr>
        <w:widowControl w:val="0"/>
        <w:tabs>
          <w:tab w:val="num" w:pos="2"/>
        </w:tabs>
        <w:autoSpaceDE w:val="0"/>
        <w:autoSpaceDN w:val="0"/>
        <w:adjustRightInd w:val="0"/>
      </w:pPr>
      <w:rPr>
        <w:rFonts w:ascii="Times New Roman" w:hAnsi="Times New Roman" w:cs="Times New Roman"/>
        <w:sz w:val="24"/>
        <w:szCs w:val="24"/>
      </w:rPr>
    </w:lvl>
    <w:lvl w:ilvl="8">
      <w:numFmt w:val="decimal"/>
      <w:lvlText w:val=""/>
      <w:lvlJc w:val="left"/>
      <w:pPr>
        <w:widowControl w:val="0"/>
        <w:tabs>
          <w:tab w:val="num" w:pos="2"/>
        </w:tabs>
        <w:autoSpaceDE w:val="0"/>
        <w:autoSpaceDN w:val="0"/>
        <w:adjustRightInd w:val="0"/>
      </w:pPr>
      <w:rPr>
        <w:rFonts w:ascii="Times New Roman" w:hAnsi="Times New Roman" w:cs="Times New Roman"/>
        <w:sz w:val="24"/>
        <w:szCs w:val="24"/>
      </w:rPr>
    </w:lvl>
  </w:abstractNum>
  <w:abstractNum w:abstractNumId="86" w15:restartNumberingAfterBreak="0">
    <w:nsid w:val="610D0D07"/>
    <w:multiLevelType w:val="hybridMultilevel"/>
    <w:tmpl w:val="D94E1534"/>
    <w:lvl w:ilvl="0" w:tplc="BAECA1D0">
      <w:start w:val="1"/>
      <w:numFmt w:val="lowerLetter"/>
      <w:lvlText w:val="%1."/>
      <w:lvlJc w:val="left"/>
      <w:pPr>
        <w:ind w:left="2160" w:hanging="360"/>
      </w:pPr>
      <w:rPr>
        <w:rFonts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6124001E"/>
    <w:multiLevelType w:val="hybridMultilevel"/>
    <w:tmpl w:val="C19E7A36"/>
    <w:lvl w:ilvl="0" w:tplc="CE926BF0">
      <w:start w:val="1"/>
      <w:numFmt w:val="decimal"/>
      <w:lvlText w:val="%1."/>
      <w:lvlJc w:val="left"/>
      <w:pPr>
        <w:ind w:left="153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1AE231F"/>
    <w:multiLevelType w:val="hybridMultilevel"/>
    <w:tmpl w:val="4C1C3716"/>
    <w:lvl w:ilvl="0" w:tplc="D25A6BC0">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63B26A28"/>
    <w:multiLevelType w:val="hybridMultilevel"/>
    <w:tmpl w:val="9DF2D9D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0" w15:restartNumberingAfterBreak="0">
    <w:nsid w:val="63FD1AE0"/>
    <w:multiLevelType w:val="hybridMultilevel"/>
    <w:tmpl w:val="57E663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64ED1A9D"/>
    <w:multiLevelType w:val="multilevel"/>
    <w:tmpl w:val="478076BE"/>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64B22ED"/>
    <w:multiLevelType w:val="hybridMultilevel"/>
    <w:tmpl w:val="B446743A"/>
    <w:lvl w:ilvl="0" w:tplc="0409000F">
      <w:start w:val="1"/>
      <w:numFmt w:val="decimal"/>
      <w:lvlText w:val="%1."/>
      <w:lvlJc w:val="left"/>
      <w:pPr>
        <w:ind w:left="1512" w:hanging="360"/>
      </w:pPr>
      <w:rPr>
        <w:b/>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3" w15:restartNumberingAfterBreak="0">
    <w:nsid w:val="67C945BE"/>
    <w:multiLevelType w:val="hybridMultilevel"/>
    <w:tmpl w:val="3014F448"/>
    <w:lvl w:ilvl="0" w:tplc="0838CC20">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69B4796F"/>
    <w:multiLevelType w:val="hybridMultilevel"/>
    <w:tmpl w:val="CB807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6A2A2993"/>
    <w:multiLevelType w:val="hybridMultilevel"/>
    <w:tmpl w:val="6B72756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6" w15:restartNumberingAfterBreak="0">
    <w:nsid w:val="6AFB5CCE"/>
    <w:multiLevelType w:val="hybridMultilevel"/>
    <w:tmpl w:val="B574A86A"/>
    <w:lvl w:ilvl="0" w:tplc="82823BC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B060337"/>
    <w:multiLevelType w:val="hybridMultilevel"/>
    <w:tmpl w:val="7170407C"/>
    <w:lvl w:ilvl="0" w:tplc="59BAA4B8">
      <w:start w:val="1"/>
      <w:numFmt w:val="lowerLetter"/>
      <w:lvlText w:val="%1."/>
      <w:lvlJc w:val="left"/>
      <w:pPr>
        <w:ind w:left="2160" w:hanging="360"/>
      </w:pPr>
      <w:rPr>
        <w:rFonts w:hint="default"/>
        <w:b/>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8" w15:restartNumberingAfterBreak="0">
    <w:nsid w:val="6C9D08EA"/>
    <w:multiLevelType w:val="hybridMultilevel"/>
    <w:tmpl w:val="5F0229F0"/>
    <w:lvl w:ilvl="0" w:tplc="27DCA212">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DD00CCE"/>
    <w:multiLevelType w:val="hybridMultilevel"/>
    <w:tmpl w:val="BAFE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EDA62CB"/>
    <w:multiLevelType w:val="hybridMultilevel"/>
    <w:tmpl w:val="88CA1CC8"/>
    <w:lvl w:ilvl="0" w:tplc="68E6A81C">
      <w:start w:val="1"/>
      <w:numFmt w:val="upperLetter"/>
      <w:lvlText w:val="%1."/>
      <w:lvlJc w:val="left"/>
      <w:pPr>
        <w:widowControl w:val="0"/>
        <w:tabs>
          <w:tab w:val="num" w:pos="2"/>
        </w:tabs>
        <w:autoSpaceDE w:val="0"/>
        <w:autoSpaceDN w:val="0"/>
        <w:adjustRightInd w:val="0"/>
      </w:pPr>
      <w:rPr>
        <w:b/>
        <w:sz w:val="24"/>
        <w:szCs w:val="24"/>
      </w:rPr>
    </w:lvl>
    <w:lvl w:ilvl="1" w:tplc="C29A433E">
      <w:start w:val="1"/>
      <w:numFmt w:val="decimal"/>
      <w:lvlText w:val="%2."/>
      <w:lvlJc w:val="left"/>
      <w:pPr>
        <w:widowControl w:val="0"/>
        <w:tabs>
          <w:tab w:val="num" w:pos="2"/>
        </w:tabs>
        <w:autoSpaceDE w:val="0"/>
        <w:autoSpaceDN w:val="0"/>
        <w:adjustRightInd w:val="0"/>
        <w:ind w:firstLine="720"/>
      </w:pPr>
      <w:rPr>
        <w:sz w:val="24"/>
        <w:szCs w:val="24"/>
      </w:rPr>
    </w:lvl>
    <w:lvl w:ilvl="2" w:tplc="0E50757E">
      <w:start w:val="1"/>
      <w:numFmt w:val="lowerRoman"/>
      <w:lvlText w:val="%3."/>
      <w:lvlJc w:val="left"/>
      <w:pPr>
        <w:widowControl w:val="0"/>
        <w:tabs>
          <w:tab w:val="num" w:pos="2"/>
        </w:tabs>
        <w:autoSpaceDE w:val="0"/>
        <w:autoSpaceDN w:val="0"/>
        <w:adjustRightInd w:val="0"/>
        <w:ind w:left="1442" w:hanging="360"/>
      </w:pPr>
      <w:rPr>
        <w:rFonts w:ascii="Times New Roman" w:hAnsi="Times New Roman" w:cs="Times New Roman"/>
        <w:sz w:val="24"/>
        <w:szCs w:val="24"/>
      </w:rPr>
    </w:lvl>
    <w:lvl w:ilvl="3" w:tplc="DDCA424E">
      <w:start w:val="1"/>
      <w:numFmt w:val="decimal"/>
      <w:lvlText w:val="(%4)"/>
      <w:lvlJc w:val="left"/>
      <w:pPr>
        <w:widowControl w:val="0"/>
        <w:tabs>
          <w:tab w:val="num" w:pos="2"/>
        </w:tabs>
        <w:autoSpaceDE w:val="0"/>
        <w:autoSpaceDN w:val="0"/>
        <w:adjustRightInd w:val="0"/>
      </w:pPr>
      <w:rPr>
        <w:rFonts w:ascii="Times New Roman" w:hAnsi="Times New Roman" w:cs="Times New Roman"/>
        <w:sz w:val="24"/>
        <w:szCs w:val="24"/>
      </w:rPr>
    </w:lvl>
    <w:lvl w:ilvl="4" w:tplc="1C1A8070">
      <w:start w:val="1"/>
      <w:numFmt w:val="lowerLetter"/>
      <w:lvlText w:val="(%5)"/>
      <w:lvlJc w:val="left"/>
      <w:pPr>
        <w:widowControl w:val="0"/>
        <w:tabs>
          <w:tab w:val="num" w:pos="2"/>
        </w:tabs>
        <w:autoSpaceDE w:val="0"/>
        <w:autoSpaceDN w:val="0"/>
        <w:adjustRightInd w:val="0"/>
      </w:pPr>
      <w:rPr>
        <w:rFonts w:ascii="Times New Roman" w:hAnsi="Times New Roman" w:cs="Times New Roman"/>
        <w:sz w:val="24"/>
        <w:szCs w:val="24"/>
      </w:rPr>
    </w:lvl>
    <w:lvl w:ilvl="5" w:tplc="EAB4AD2E">
      <w:start w:val="1"/>
      <w:numFmt w:val="lowerRoman"/>
      <w:lvlText w:val="(%6)"/>
      <w:lvlJc w:val="left"/>
      <w:pPr>
        <w:widowControl w:val="0"/>
        <w:tabs>
          <w:tab w:val="num" w:pos="2"/>
        </w:tabs>
        <w:autoSpaceDE w:val="0"/>
        <w:autoSpaceDN w:val="0"/>
        <w:adjustRightInd w:val="0"/>
      </w:pPr>
      <w:rPr>
        <w:rFonts w:ascii="Times New Roman" w:hAnsi="Times New Roman" w:cs="Times New Roman"/>
        <w:sz w:val="24"/>
        <w:szCs w:val="24"/>
      </w:rPr>
    </w:lvl>
    <w:lvl w:ilvl="6" w:tplc="39667E28">
      <w:start w:val="1"/>
      <w:numFmt w:val="decimal"/>
      <w:lvlText w:val="%7)"/>
      <w:lvlJc w:val="left"/>
      <w:pPr>
        <w:widowControl w:val="0"/>
        <w:tabs>
          <w:tab w:val="num" w:pos="2"/>
        </w:tabs>
        <w:autoSpaceDE w:val="0"/>
        <w:autoSpaceDN w:val="0"/>
        <w:adjustRightInd w:val="0"/>
      </w:pPr>
      <w:rPr>
        <w:rFonts w:ascii="Times New Roman" w:hAnsi="Times New Roman" w:cs="Times New Roman"/>
        <w:sz w:val="24"/>
        <w:szCs w:val="24"/>
      </w:rPr>
    </w:lvl>
    <w:lvl w:ilvl="7" w:tplc="2198329C">
      <w:start w:val="1"/>
      <w:numFmt w:val="lowerLetter"/>
      <w:lvlText w:val="%8)"/>
      <w:lvlJc w:val="left"/>
      <w:pPr>
        <w:widowControl w:val="0"/>
        <w:tabs>
          <w:tab w:val="num" w:pos="2"/>
        </w:tabs>
        <w:autoSpaceDE w:val="0"/>
        <w:autoSpaceDN w:val="0"/>
        <w:adjustRightInd w:val="0"/>
      </w:pPr>
      <w:rPr>
        <w:rFonts w:ascii="Times New Roman" w:hAnsi="Times New Roman" w:cs="Times New Roman"/>
        <w:sz w:val="24"/>
        <w:szCs w:val="24"/>
      </w:rPr>
    </w:lvl>
    <w:lvl w:ilvl="8" w:tplc="EB92D468">
      <w:numFmt w:val="decimal"/>
      <w:lvlText w:val=""/>
      <w:lvlJc w:val="left"/>
      <w:pPr>
        <w:widowControl w:val="0"/>
        <w:tabs>
          <w:tab w:val="num" w:pos="2"/>
        </w:tabs>
        <w:autoSpaceDE w:val="0"/>
        <w:autoSpaceDN w:val="0"/>
        <w:adjustRightInd w:val="0"/>
      </w:pPr>
      <w:rPr>
        <w:rFonts w:ascii="Times New Roman" w:hAnsi="Times New Roman" w:cs="Times New Roman"/>
        <w:sz w:val="24"/>
        <w:szCs w:val="24"/>
      </w:rPr>
    </w:lvl>
  </w:abstractNum>
  <w:abstractNum w:abstractNumId="101" w15:restartNumberingAfterBreak="0">
    <w:nsid w:val="71B7508F"/>
    <w:multiLevelType w:val="multilevel"/>
    <w:tmpl w:val="688A13F6"/>
    <w:lvl w:ilvl="0">
      <w:start w:val="3"/>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02" w15:restartNumberingAfterBreak="0">
    <w:nsid w:val="7363631E"/>
    <w:multiLevelType w:val="hybridMultilevel"/>
    <w:tmpl w:val="7366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3B35BCA"/>
    <w:multiLevelType w:val="hybridMultilevel"/>
    <w:tmpl w:val="AE741F40"/>
    <w:lvl w:ilvl="0" w:tplc="26E80C46">
      <w:start w:val="1"/>
      <w:numFmt w:val="lowerLetter"/>
      <w:lvlText w:val="%1."/>
      <w:lvlJc w:val="left"/>
      <w:pPr>
        <w:ind w:left="2160" w:hanging="360"/>
      </w:pPr>
      <w:rPr>
        <w:rFonts w:hint="default"/>
        <w:b/>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04" w15:restartNumberingAfterBreak="0">
    <w:nsid w:val="743204CE"/>
    <w:multiLevelType w:val="hybridMultilevel"/>
    <w:tmpl w:val="115067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74471F68"/>
    <w:multiLevelType w:val="hybridMultilevel"/>
    <w:tmpl w:val="7D52294A"/>
    <w:lvl w:ilvl="0" w:tplc="3C46C29C">
      <w:start w:val="1"/>
      <w:numFmt w:val="upperLetter"/>
      <w:lvlText w:val="%1."/>
      <w:lvlJc w:val="left"/>
      <w:pPr>
        <w:widowControl w:val="0"/>
        <w:tabs>
          <w:tab w:val="num" w:pos="722"/>
        </w:tabs>
        <w:autoSpaceDE w:val="0"/>
        <w:autoSpaceDN w:val="0"/>
        <w:adjustRightInd w:val="0"/>
      </w:pPr>
      <w:rPr>
        <w:b/>
        <w:sz w:val="24"/>
        <w:szCs w:val="24"/>
      </w:rPr>
    </w:lvl>
    <w:lvl w:ilvl="1" w:tplc="5720EA28">
      <w:start w:val="1"/>
      <w:numFmt w:val="decimal"/>
      <w:lvlText w:val="%2."/>
      <w:lvlJc w:val="left"/>
      <w:pPr>
        <w:widowControl w:val="0"/>
        <w:tabs>
          <w:tab w:val="num" w:pos="2"/>
        </w:tabs>
        <w:autoSpaceDE w:val="0"/>
        <w:autoSpaceDN w:val="0"/>
        <w:adjustRightInd w:val="0"/>
        <w:ind w:firstLine="720"/>
      </w:pPr>
      <w:rPr>
        <w:sz w:val="24"/>
        <w:szCs w:val="24"/>
      </w:rPr>
    </w:lvl>
    <w:lvl w:ilvl="2" w:tplc="BF6C2DAE">
      <w:start w:val="1"/>
      <w:numFmt w:val="lowerRoman"/>
      <w:lvlText w:val="%3."/>
      <w:lvlJc w:val="left"/>
      <w:pPr>
        <w:widowControl w:val="0"/>
        <w:tabs>
          <w:tab w:val="num" w:pos="2"/>
        </w:tabs>
        <w:autoSpaceDE w:val="0"/>
        <w:autoSpaceDN w:val="0"/>
        <w:adjustRightInd w:val="0"/>
        <w:ind w:left="1442" w:hanging="360"/>
      </w:pPr>
      <w:rPr>
        <w:rFonts w:ascii="Times New Roman" w:hAnsi="Times New Roman" w:cs="Times New Roman"/>
        <w:sz w:val="24"/>
        <w:szCs w:val="24"/>
      </w:rPr>
    </w:lvl>
    <w:lvl w:ilvl="3" w:tplc="F918CDDA">
      <w:start w:val="1"/>
      <w:numFmt w:val="decimal"/>
      <w:lvlText w:val="(%4)"/>
      <w:lvlJc w:val="left"/>
      <w:pPr>
        <w:widowControl w:val="0"/>
        <w:tabs>
          <w:tab w:val="num" w:pos="2"/>
        </w:tabs>
        <w:autoSpaceDE w:val="0"/>
        <w:autoSpaceDN w:val="0"/>
        <w:adjustRightInd w:val="0"/>
      </w:pPr>
      <w:rPr>
        <w:rFonts w:ascii="Times New Roman" w:hAnsi="Times New Roman" w:cs="Times New Roman"/>
        <w:sz w:val="24"/>
        <w:szCs w:val="24"/>
      </w:rPr>
    </w:lvl>
    <w:lvl w:ilvl="4" w:tplc="CF6AC5D4">
      <w:start w:val="1"/>
      <w:numFmt w:val="lowerLetter"/>
      <w:lvlText w:val="(%5)"/>
      <w:lvlJc w:val="left"/>
      <w:pPr>
        <w:widowControl w:val="0"/>
        <w:tabs>
          <w:tab w:val="num" w:pos="2"/>
        </w:tabs>
        <w:autoSpaceDE w:val="0"/>
        <w:autoSpaceDN w:val="0"/>
        <w:adjustRightInd w:val="0"/>
      </w:pPr>
      <w:rPr>
        <w:rFonts w:ascii="Times New Roman" w:hAnsi="Times New Roman" w:cs="Times New Roman"/>
        <w:sz w:val="24"/>
        <w:szCs w:val="24"/>
      </w:rPr>
    </w:lvl>
    <w:lvl w:ilvl="5" w:tplc="FCB41A30">
      <w:start w:val="1"/>
      <w:numFmt w:val="lowerRoman"/>
      <w:lvlText w:val="(%6)"/>
      <w:lvlJc w:val="left"/>
      <w:pPr>
        <w:widowControl w:val="0"/>
        <w:tabs>
          <w:tab w:val="num" w:pos="2"/>
        </w:tabs>
        <w:autoSpaceDE w:val="0"/>
        <w:autoSpaceDN w:val="0"/>
        <w:adjustRightInd w:val="0"/>
      </w:pPr>
      <w:rPr>
        <w:rFonts w:ascii="Times New Roman" w:hAnsi="Times New Roman" w:cs="Times New Roman"/>
        <w:sz w:val="24"/>
        <w:szCs w:val="24"/>
      </w:rPr>
    </w:lvl>
    <w:lvl w:ilvl="6" w:tplc="1FAA2282">
      <w:start w:val="1"/>
      <w:numFmt w:val="decimal"/>
      <w:lvlText w:val="%7)"/>
      <w:lvlJc w:val="left"/>
      <w:pPr>
        <w:widowControl w:val="0"/>
        <w:tabs>
          <w:tab w:val="num" w:pos="2"/>
        </w:tabs>
        <w:autoSpaceDE w:val="0"/>
        <w:autoSpaceDN w:val="0"/>
        <w:adjustRightInd w:val="0"/>
      </w:pPr>
      <w:rPr>
        <w:rFonts w:ascii="Times New Roman" w:hAnsi="Times New Roman" w:cs="Times New Roman"/>
        <w:sz w:val="24"/>
        <w:szCs w:val="24"/>
      </w:rPr>
    </w:lvl>
    <w:lvl w:ilvl="7" w:tplc="32381282">
      <w:start w:val="1"/>
      <w:numFmt w:val="lowerLetter"/>
      <w:lvlText w:val="%8)"/>
      <w:lvlJc w:val="left"/>
      <w:pPr>
        <w:widowControl w:val="0"/>
        <w:tabs>
          <w:tab w:val="num" w:pos="2"/>
        </w:tabs>
        <w:autoSpaceDE w:val="0"/>
        <w:autoSpaceDN w:val="0"/>
        <w:adjustRightInd w:val="0"/>
      </w:pPr>
      <w:rPr>
        <w:rFonts w:ascii="Times New Roman" w:hAnsi="Times New Roman" w:cs="Times New Roman"/>
        <w:sz w:val="24"/>
        <w:szCs w:val="24"/>
      </w:rPr>
    </w:lvl>
    <w:lvl w:ilvl="8" w:tplc="4328E51E">
      <w:numFmt w:val="decimal"/>
      <w:lvlText w:val=""/>
      <w:lvlJc w:val="left"/>
      <w:pPr>
        <w:widowControl w:val="0"/>
        <w:tabs>
          <w:tab w:val="num" w:pos="2"/>
        </w:tabs>
        <w:autoSpaceDE w:val="0"/>
        <w:autoSpaceDN w:val="0"/>
        <w:adjustRightInd w:val="0"/>
      </w:pPr>
      <w:rPr>
        <w:rFonts w:ascii="Times New Roman" w:hAnsi="Times New Roman" w:cs="Times New Roman"/>
        <w:sz w:val="24"/>
        <w:szCs w:val="24"/>
      </w:rPr>
    </w:lvl>
  </w:abstractNum>
  <w:abstractNum w:abstractNumId="106" w15:restartNumberingAfterBreak="0">
    <w:nsid w:val="751161AD"/>
    <w:multiLevelType w:val="hybridMultilevel"/>
    <w:tmpl w:val="2576821E"/>
    <w:lvl w:ilvl="0" w:tplc="473A0AAC">
      <w:start w:val="1"/>
      <w:numFmt w:val="lowerLetter"/>
      <w:lvlText w:val="%1."/>
      <w:lvlJc w:val="left"/>
      <w:pPr>
        <w:ind w:left="2250" w:hanging="360"/>
      </w:pPr>
      <w:rPr>
        <w:rFonts w:hint="default"/>
        <w:b/>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7" w15:restartNumberingAfterBreak="0">
    <w:nsid w:val="77D86664"/>
    <w:multiLevelType w:val="multilevel"/>
    <w:tmpl w:val="8F5C255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93534B2"/>
    <w:multiLevelType w:val="hybridMultilevel"/>
    <w:tmpl w:val="C87274F0"/>
    <w:lvl w:ilvl="0" w:tplc="BB040CE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AE7303A"/>
    <w:multiLevelType w:val="hybridMultilevel"/>
    <w:tmpl w:val="6D7C8DF6"/>
    <w:lvl w:ilvl="0" w:tplc="783E6D1A">
      <w:start w:val="1"/>
      <w:numFmt w:val="upperLetter"/>
      <w:lvlText w:val="%1."/>
      <w:lvlJc w:val="left"/>
      <w:pPr>
        <w:ind w:left="720" w:hanging="360"/>
      </w:pPr>
      <w:rPr>
        <w:b/>
        <w:bCs/>
        <w:i w:val="0"/>
        <w:iCs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B234053"/>
    <w:multiLevelType w:val="hybridMultilevel"/>
    <w:tmpl w:val="BBEC0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D805F6E"/>
    <w:multiLevelType w:val="hybridMultilevel"/>
    <w:tmpl w:val="514E7D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2" w15:restartNumberingAfterBreak="0">
    <w:nsid w:val="7F635F00"/>
    <w:multiLevelType w:val="hybridMultilevel"/>
    <w:tmpl w:val="5396025E"/>
    <w:lvl w:ilvl="0" w:tplc="53601A62">
      <w:start w:val="1"/>
      <w:numFmt w:val="lowerLetter"/>
      <w:lvlText w:val="%1."/>
      <w:lvlJc w:val="left"/>
      <w:pPr>
        <w:ind w:left="2250" w:hanging="360"/>
      </w:pPr>
      <w:rPr>
        <w:rFonts w:hint="default"/>
        <w:b/>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num w:numId="1" w16cid:durableId="586502418">
    <w:abstractNumId w:val="11"/>
  </w:num>
  <w:num w:numId="2" w16cid:durableId="606425804">
    <w:abstractNumId w:val="99"/>
  </w:num>
  <w:num w:numId="3" w16cid:durableId="1848710291">
    <w:abstractNumId w:val="41"/>
  </w:num>
  <w:num w:numId="4" w16cid:durableId="934095047">
    <w:abstractNumId w:val="54"/>
  </w:num>
  <w:num w:numId="5" w16cid:durableId="30687323">
    <w:abstractNumId w:val="45"/>
  </w:num>
  <w:num w:numId="6" w16cid:durableId="1630209742">
    <w:abstractNumId w:val="27"/>
  </w:num>
  <w:num w:numId="7" w16cid:durableId="2068800240">
    <w:abstractNumId w:val="100"/>
  </w:num>
  <w:num w:numId="8" w16cid:durableId="353464479">
    <w:abstractNumId w:val="82"/>
  </w:num>
  <w:num w:numId="9" w16cid:durableId="1982617093">
    <w:abstractNumId w:val="42"/>
  </w:num>
  <w:num w:numId="10" w16cid:durableId="1074164923">
    <w:abstractNumId w:val="72"/>
  </w:num>
  <w:num w:numId="11" w16cid:durableId="1957174092">
    <w:abstractNumId w:val="57"/>
  </w:num>
  <w:num w:numId="12" w16cid:durableId="1597521050">
    <w:abstractNumId w:val="89"/>
  </w:num>
  <w:num w:numId="13" w16cid:durableId="199709882">
    <w:abstractNumId w:val="58"/>
  </w:num>
  <w:num w:numId="14" w16cid:durableId="1156265359">
    <w:abstractNumId w:val="90"/>
  </w:num>
  <w:num w:numId="15" w16cid:durableId="1298610748">
    <w:abstractNumId w:val="56"/>
  </w:num>
  <w:num w:numId="16" w16cid:durableId="1128277844">
    <w:abstractNumId w:val="75"/>
  </w:num>
  <w:num w:numId="17" w16cid:durableId="1892111696">
    <w:abstractNumId w:val="71"/>
  </w:num>
  <w:num w:numId="18" w16cid:durableId="1979994482">
    <w:abstractNumId w:val="48"/>
  </w:num>
  <w:num w:numId="19" w16cid:durableId="798376085">
    <w:abstractNumId w:val="77"/>
  </w:num>
  <w:num w:numId="20" w16cid:durableId="291063161">
    <w:abstractNumId w:val="80"/>
  </w:num>
  <w:num w:numId="21" w16cid:durableId="825975007">
    <w:abstractNumId w:val="5"/>
  </w:num>
  <w:num w:numId="22" w16cid:durableId="306131296">
    <w:abstractNumId w:val="78"/>
  </w:num>
  <w:num w:numId="23" w16cid:durableId="1920746148">
    <w:abstractNumId w:val="105"/>
  </w:num>
  <w:num w:numId="24" w16cid:durableId="73361359">
    <w:abstractNumId w:val="98"/>
  </w:num>
  <w:num w:numId="25" w16cid:durableId="1338146731">
    <w:abstractNumId w:val="19"/>
  </w:num>
  <w:num w:numId="26" w16cid:durableId="1488130210">
    <w:abstractNumId w:val="30"/>
  </w:num>
  <w:num w:numId="27" w16cid:durableId="1986471136">
    <w:abstractNumId w:val="47"/>
  </w:num>
  <w:num w:numId="28" w16cid:durableId="1486360035">
    <w:abstractNumId w:val="13"/>
  </w:num>
  <w:num w:numId="29" w16cid:durableId="1881043030">
    <w:abstractNumId w:val="96"/>
  </w:num>
  <w:num w:numId="30" w16cid:durableId="743994508">
    <w:abstractNumId w:val="4"/>
  </w:num>
  <w:num w:numId="31" w16cid:durableId="1806270179">
    <w:abstractNumId w:val="2"/>
  </w:num>
  <w:num w:numId="32" w16cid:durableId="1674383016">
    <w:abstractNumId w:val="16"/>
  </w:num>
  <w:num w:numId="33" w16cid:durableId="793718807">
    <w:abstractNumId w:val="86"/>
  </w:num>
  <w:num w:numId="34" w16cid:durableId="754476074">
    <w:abstractNumId w:val="97"/>
  </w:num>
  <w:num w:numId="35" w16cid:durableId="506554953">
    <w:abstractNumId w:val="106"/>
  </w:num>
  <w:num w:numId="36" w16cid:durableId="1011643593">
    <w:abstractNumId w:val="103"/>
  </w:num>
  <w:num w:numId="37" w16cid:durableId="9458116">
    <w:abstractNumId w:val="18"/>
  </w:num>
  <w:num w:numId="38" w16cid:durableId="1119373410">
    <w:abstractNumId w:val="49"/>
  </w:num>
  <w:num w:numId="39" w16cid:durableId="459762538">
    <w:abstractNumId w:val="109"/>
  </w:num>
  <w:num w:numId="40" w16cid:durableId="1360273400">
    <w:abstractNumId w:val="84"/>
  </w:num>
  <w:num w:numId="41" w16cid:durableId="625701896">
    <w:abstractNumId w:val="76"/>
  </w:num>
  <w:num w:numId="42" w16cid:durableId="1392314679">
    <w:abstractNumId w:val="65"/>
  </w:num>
  <w:num w:numId="43" w16cid:durableId="218905395">
    <w:abstractNumId w:val="64"/>
  </w:num>
  <w:num w:numId="44" w16cid:durableId="1225290907">
    <w:abstractNumId w:val="7"/>
  </w:num>
  <w:num w:numId="45" w16cid:durableId="1480263302">
    <w:abstractNumId w:val="28"/>
  </w:num>
  <w:num w:numId="46" w16cid:durableId="82652711">
    <w:abstractNumId w:val="112"/>
  </w:num>
  <w:num w:numId="47" w16cid:durableId="775102152">
    <w:abstractNumId w:val="63"/>
  </w:num>
  <w:num w:numId="48" w16cid:durableId="1861121574">
    <w:abstractNumId w:val="39"/>
  </w:num>
  <w:num w:numId="49" w16cid:durableId="719091356">
    <w:abstractNumId w:val="23"/>
  </w:num>
  <w:num w:numId="50" w16cid:durableId="1508327550">
    <w:abstractNumId w:val="32"/>
  </w:num>
  <w:num w:numId="51" w16cid:durableId="1455782764">
    <w:abstractNumId w:val="22"/>
  </w:num>
  <w:num w:numId="52" w16cid:durableId="81075553">
    <w:abstractNumId w:val="104"/>
  </w:num>
  <w:num w:numId="53" w16cid:durableId="1668247375">
    <w:abstractNumId w:val="37"/>
  </w:num>
  <w:num w:numId="54" w16cid:durableId="2055688227">
    <w:abstractNumId w:val="73"/>
  </w:num>
  <w:num w:numId="55" w16cid:durableId="1308362841">
    <w:abstractNumId w:val="17"/>
  </w:num>
  <w:num w:numId="56" w16cid:durableId="1489444181">
    <w:abstractNumId w:val="110"/>
  </w:num>
  <w:num w:numId="57" w16cid:durableId="1156721278">
    <w:abstractNumId w:val="59"/>
  </w:num>
  <w:num w:numId="58" w16cid:durableId="105540939">
    <w:abstractNumId w:val="61"/>
  </w:num>
  <w:num w:numId="59" w16cid:durableId="1860779503">
    <w:abstractNumId w:val="33"/>
  </w:num>
  <w:num w:numId="60" w16cid:durableId="1825195117">
    <w:abstractNumId w:val="83"/>
  </w:num>
  <w:num w:numId="61" w16cid:durableId="1846937342">
    <w:abstractNumId w:val="26"/>
  </w:num>
  <w:num w:numId="62" w16cid:durableId="462313254">
    <w:abstractNumId w:val="9"/>
  </w:num>
  <w:num w:numId="63" w16cid:durableId="987629384">
    <w:abstractNumId w:val="74"/>
  </w:num>
  <w:num w:numId="64" w16cid:durableId="2144881605">
    <w:abstractNumId w:val="67"/>
  </w:num>
  <w:num w:numId="65" w16cid:durableId="1930768532">
    <w:abstractNumId w:val="34"/>
  </w:num>
  <w:num w:numId="66" w16cid:durableId="1641224764">
    <w:abstractNumId w:val="101"/>
  </w:num>
  <w:num w:numId="67" w16cid:durableId="1060446815">
    <w:abstractNumId w:val="12"/>
  </w:num>
  <w:num w:numId="68" w16cid:durableId="1974216510">
    <w:abstractNumId w:val="20"/>
  </w:num>
  <w:num w:numId="69" w16cid:durableId="1899899468">
    <w:abstractNumId w:val="62"/>
  </w:num>
  <w:num w:numId="70" w16cid:durableId="718355877">
    <w:abstractNumId w:val="50"/>
  </w:num>
  <w:num w:numId="71" w16cid:durableId="1444761767">
    <w:abstractNumId w:val="52"/>
  </w:num>
  <w:num w:numId="72" w16cid:durableId="1257010847">
    <w:abstractNumId w:val="36"/>
  </w:num>
  <w:num w:numId="73" w16cid:durableId="998457926">
    <w:abstractNumId w:val="68"/>
  </w:num>
  <w:num w:numId="74" w16cid:durableId="1863937956">
    <w:abstractNumId w:val="10"/>
  </w:num>
  <w:num w:numId="75" w16cid:durableId="698506135">
    <w:abstractNumId w:val="91"/>
  </w:num>
  <w:num w:numId="76" w16cid:durableId="1835294941">
    <w:abstractNumId w:val="25"/>
  </w:num>
  <w:num w:numId="77" w16cid:durableId="798308045">
    <w:abstractNumId w:val="29"/>
  </w:num>
  <w:num w:numId="78" w16cid:durableId="856308329">
    <w:abstractNumId w:val="79"/>
  </w:num>
  <w:num w:numId="79" w16cid:durableId="1628663664">
    <w:abstractNumId w:val="6"/>
  </w:num>
  <w:num w:numId="80" w16cid:durableId="1965843611">
    <w:abstractNumId w:val="85"/>
  </w:num>
  <w:num w:numId="81" w16cid:durableId="1826428913">
    <w:abstractNumId w:val="108"/>
  </w:num>
  <w:num w:numId="82" w16cid:durableId="1842157489">
    <w:abstractNumId w:val="53"/>
  </w:num>
  <w:num w:numId="83" w16cid:durableId="996877518">
    <w:abstractNumId w:val="38"/>
  </w:num>
  <w:num w:numId="84" w16cid:durableId="609748673">
    <w:abstractNumId w:val="66"/>
  </w:num>
  <w:num w:numId="85" w16cid:durableId="384914522">
    <w:abstractNumId w:val="3"/>
  </w:num>
  <w:num w:numId="86" w16cid:durableId="931622051">
    <w:abstractNumId w:val="31"/>
  </w:num>
  <w:num w:numId="87" w16cid:durableId="1286277175">
    <w:abstractNumId w:val="14"/>
  </w:num>
  <w:num w:numId="88" w16cid:durableId="84694269">
    <w:abstractNumId w:val="35"/>
  </w:num>
  <w:num w:numId="89" w16cid:durableId="1151485334">
    <w:abstractNumId w:val="92"/>
  </w:num>
  <w:num w:numId="90" w16cid:durableId="563419462">
    <w:abstractNumId w:val="88"/>
  </w:num>
  <w:num w:numId="91" w16cid:durableId="1409571680">
    <w:abstractNumId w:val="24"/>
  </w:num>
  <w:num w:numId="92" w16cid:durableId="529145999">
    <w:abstractNumId w:val="8"/>
  </w:num>
  <w:num w:numId="93" w16cid:durableId="1393235808">
    <w:abstractNumId w:val="87"/>
  </w:num>
  <w:num w:numId="94" w16cid:durableId="1772357192">
    <w:abstractNumId w:val="93"/>
  </w:num>
  <w:num w:numId="95" w16cid:durableId="650329079">
    <w:abstractNumId w:val="40"/>
  </w:num>
  <w:num w:numId="96" w16cid:durableId="360518587">
    <w:abstractNumId w:val="107"/>
  </w:num>
  <w:num w:numId="97" w16cid:durableId="37817180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54178787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033770214">
    <w:abstractNumId w:val="1"/>
  </w:num>
  <w:num w:numId="100" w16cid:durableId="1437604693">
    <w:abstractNumId w:val="95"/>
  </w:num>
  <w:num w:numId="101" w16cid:durableId="2436017">
    <w:abstractNumId w:val="44"/>
  </w:num>
  <w:num w:numId="102" w16cid:durableId="746539315">
    <w:abstractNumId w:val="51"/>
  </w:num>
  <w:num w:numId="103" w16cid:durableId="1631133702">
    <w:abstractNumId w:val="43"/>
  </w:num>
  <w:num w:numId="104" w16cid:durableId="1712680487">
    <w:abstractNumId w:val="81"/>
  </w:num>
  <w:num w:numId="105" w16cid:durableId="240601797">
    <w:abstractNumId w:val="21"/>
  </w:num>
  <w:num w:numId="106" w16cid:durableId="164902728">
    <w:abstractNumId w:val="70"/>
  </w:num>
  <w:num w:numId="107" w16cid:durableId="745496068">
    <w:abstractNumId w:val="102"/>
  </w:num>
  <w:num w:numId="108" w16cid:durableId="1528254805">
    <w:abstractNumId w:val="69"/>
  </w:num>
  <w:num w:numId="109" w16cid:durableId="63455375">
    <w:abstractNumId w:val="46"/>
  </w:num>
  <w:num w:numId="110" w16cid:durableId="2108455358">
    <w:abstractNumId w:val="94"/>
  </w:num>
  <w:num w:numId="111" w16cid:durableId="2130196882">
    <w:abstractNumId w:val="1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912"/>
    <w:rsid w:val="00000111"/>
    <w:rsid w:val="00000314"/>
    <w:rsid w:val="00000848"/>
    <w:rsid w:val="000015BD"/>
    <w:rsid w:val="00002D90"/>
    <w:rsid w:val="000040DF"/>
    <w:rsid w:val="00005D89"/>
    <w:rsid w:val="00005E3F"/>
    <w:rsid w:val="00005FA2"/>
    <w:rsid w:val="000064BF"/>
    <w:rsid w:val="00006ECD"/>
    <w:rsid w:val="000076DA"/>
    <w:rsid w:val="000112EE"/>
    <w:rsid w:val="000134D3"/>
    <w:rsid w:val="0001401E"/>
    <w:rsid w:val="000141B5"/>
    <w:rsid w:val="00014A23"/>
    <w:rsid w:val="000162E8"/>
    <w:rsid w:val="00017093"/>
    <w:rsid w:val="0001758B"/>
    <w:rsid w:val="00020A8F"/>
    <w:rsid w:val="00020DD8"/>
    <w:rsid w:val="00020ED7"/>
    <w:rsid w:val="00021ABF"/>
    <w:rsid w:val="00021CB5"/>
    <w:rsid w:val="000222E0"/>
    <w:rsid w:val="0002324F"/>
    <w:rsid w:val="00024BAF"/>
    <w:rsid w:val="000256CF"/>
    <w:rsid w:val="000257C7"/>
    <w:rsid w:val="00025CB9"/>
    <w:rsid w:val="00025D0D"/>
    <w:rsid w:val="00025D5E"/>
    <w:rsid w:val="00026DC5"/>
    <w:rsid w:val="00027937"/>
    <w:rsid w:val="00028398"/>
    <w:rsid w:val="00031583"/>
    <w:rsid w:val="000338C1"/>
    <w:rsid w:val="00033AC9"/>
    <w:rsid w:val="00034183"/>
    <w:rsid w:val="0003429D"/>
    <w:rsid w:val="00034F5E"/>
    <w:rsid w:val="000355FF"/>
    <w:rsid w:val="00035D4E"/>
    <w:rsid w:val="00036F82"/>
    <w:rsid w:val="000372F4"/>
    <w:rsid w:val="00040129"/>
    <w:rsid w:val="00040613"/>
    <w:rsid w:val="000422C9"/>
    <w:rsid w:val="00042B97"/>
    <w:rsid w:val="00042C15"/>
    <w:rsid w:val="00043079"/>
    <w:rsid w:val="00043184"/>
    <w:rsid w:val="000434E4"/>
    <w:rsid w:val="00043B3C"/>
    <w:rsid w:val="00044017"/>
    <w:rsid w:val="000444DE"/>
    <w:rsid w:val="00045631"/>
    <w:rsid w:val="00045EA4"/>
    <w:rsid w:val="00046138"/>
    <w:rsid w:val="000462BC"/>
    <w:rsid w:val="000473BF"/>
    <w:rsid w:val="0005003D"/>
    <w:rsid w:val="00052136"/>
    <w:rsid w:val="00052ACB"/>
    <w:rsid w:val="00053AF2"/>
    <w:rsid w:val="00053ED5"/>
    <w:rsid w:val="00054619"/>
    <w:rsid w:val="00055EDB"/>
    <w:rsid w:val="00056EB2"/>
    <w:rsid w:val="00057F70"/>
    <w:rsid w:val="00060214"/>
    <w:rsid w:val="00061A45"/>
    <w:rsid w:val="00062B8A"/>
    <w:rsid w:val="00062C43"/>
    <w:rsid w:val="00064D7E"/>
    <w:rsid w:val="000655DC"/>
    <w:rsid w:val="00067BB0"/>
    <w:rsid w:val="000714DD"/>
    <w:rsid w:val="00071994"/>
    <w:rsid w:val="00072334"/>
    <w:rsid w:val="00072484"/>
    <w:rsid w:val="00072BED"/>
    <w:rsid w:val="0007354D"/>
    <w:rsid w:val="00076227"/>
    <w:rsid w:val="000767B4"/>
    <w:rsid w:val="00076F47"/>
    <w:rsid w:val="00077BB2"/>
    <w:rsid w:val="00077D04"/>
    <w:rsid w:val="00080D8D"/>
    <w:rsid w:val="000845FF"/>
    <w:rsid w:val="00085AF7"/>
    <w:rsid w:val="000862ED"/>
    <w:rsid w:val="00087AB4"/>
    <w:rsid w:val="000903B8"/>
    <w:rsid w:val="00091168"/>
    <w:rsid w:val="000919C3"/>
    <w:rsid w:val="0009254D"/>
    <w:rsid w:val="0009374A"/>
    <w:rsid w:val="00094E5B"/>
    <w:rsid w:val="00095A09"/>
    <w:rsid w:val="00095EC8"/>
    <w:rsid w:val="00096DD1"/>
    <w:rsid w:val="00097270"/>
    <w:rsid w:val="000A0D4C"/>
    <w:rsid w:val="000A0D87"/>
    <w:rsid w:val="000A10A4"/>
    <w:rsid w:val="000A2271"/>
    <w:rsid w:val="000A2351"/>
    <w:rsid w:val="000A4AB3"/>
    <w:rsid w:val="000A4CA8"/>
    <w:rsid w:val="000A4E19"/>
    <w:rsid w:val="000A526B"/>
    <w:rsid w:val="000A557F"/>
    <w:rsid w:val="000A559C"/>
    <w:rsid w:val="000A6669"/>
    <w:rsid w:val="000B0A0A"/>
    <w:rsid w:val="000B0F0F"/>
    <w:rsid w:val="000B1829"/>
    <w:rsid w:val="000B1F81"/>
    <w:rsid w:val="000B1FFC"/>
    <w:rsid w:val="000B24F6"/>
    <w:rsid w:val="000B272E"/>
    <w:rsid w:val="000B279B"/>
    <w:rsid w:val="000B2B9F"/>
    <w:rsid w:val="000B2DED"/>
    <w:rsid w:val="000B2F2F"/>
    <w:rsid w:val="000B3192"/>
    <w:rsid w:val="000B3C4E"/>
    <w:rsid w:val="000B4D95"/>
    <w:rsid w:val="000B66DE"/>
    <w:rsid w:val="000B6AE7"/>
    <w:rsid w:val="000B7A59"/>
    <w:rsid w:val="000C0503"/>
    <w:rsid w:val="000C1BEC"/>
    <w:rsid w:val="000C3CFE"/>
    <w:rsid w:val="000C5538"/>
    <w:rsid w:val="000C65A3"/>
    <w:rsid w:val="000C6CBE"/>
    <w:rsid w:val="000C6DB9"/>
    <w:rsid w:val="000C7DEE"/>
    <w:rsid w:val="000D0D4C"/>
    <w:rsid w:val="000D11A8"/>
    <w:rsid w:val="000D182A"/>
    <w:rsid w:val="000D1B89"/>
    <w:rsid w:val="000D2E9C"/>
    <w:rsid w:val="000D3331"/>
    <w:rsid w:val="000D373F"/>
    <w:rsid w:val="000D3A19"/>
    <w:rsid w:val="000D3B1E"/>
    <w:rsid w:val="000D44FF"/>
    <w:rsid w:val="000D6BD0"/>
    <w:rsid w:val="000E2662"/>
    <w:rsid w:val="000E3631"/>
    <w:rsid w:val="000E407F"/>
    <w:rsid w:val="000E439D"/>
    <w:rsid w:val="000E60D8"/>
    <w:rsid w:val="000E64EA"/>
    <w:rsid w:val="000E7158"/>
    <w:rsid w:val="000E754F"/>
    <w:rsid w:val="000E7738"/>
    <w:rsid w:val="000E7CBB"/>
    <w:rsid w:val="000F06A3"/>
    <w:rsid w:val="000F0D5C"/>
    <w:rsid w:val="000F0D78"/>
    <w:rsid w:val="000F14AB"/>
    <w:rsid w:val="000F3373"/>
    <w:rsid w:val="000F5523"/>
    <w:rsid w:val="000F561D"/>
    <w:rsid w:val="000F7BC7"/>
    <w:rsid w:val="0010177C"/>
    <w:rsid w:val="00101F81"/>
    <w:rsid w:val="001038E1"/>
    <w:rsid w:val="00103A79"/>
    <w:rsid w:val="00103F50"/>
    <w:rsid w:val="0010502A"/>
    <w:rsid w:val="001054E4"/>
    <w:rsid w:val="001056ED"/>
    <w:rsid w:val="0010759B"/>
    <w:rsid w:val="00107F3F"/>
    <w:rsid w:val="00111D8A"/>
    <w:rsid w:val="00113E0A"/>
    <w:rsid w:val="00114C91"/>
    <w:rsid w:val="001156BB"/>
    <w:rsid w:val="00115921"/>
    <w:rsid w:val="00115ADF"/>
    <w:rsid w:val="00116DE3"/>
    <w:rsid w:val="00116E4B"/>
    <w:rsid w:val="00117654"/>
    <w:rsid w:val="00117DA8"/>
    <w:rsid w:val="00121A82"/>
    <w:rsid w:val="00121A94"/>
    <w:rsid w:val="00121C74"/>
    <w:rsid w:val="00123632"/>
    <w:rsid w:val="0012364F"/>
    <w:rsid w:val="0012416B"/>
    <w:rsid w:val="001241FF"/>
    <w:rsid w:val="00124A9D"/>
    <w:rsid w:val="001258B6"/>
    <w:rsid w:val="00125EEA"/>
    <w:rsid w:val="00126922"/>
    <w:rsid w:val="0013009E"/>
    <w:rsid w:val="0013092E"/>
    <w:rsid w:val="00131EAF"/>
    <w:rsid w:val="00132516"/>
    <w:rsid w:val="00132685"/>
    <w:rsid w:val="001329BB"/>
    <w:rsid w:val="00133508"/>
    <w:rsid w:val="001347DC"/>
    <w:rsid w:val="00134FB6"/>
    <w:rsid w:val="00135685"/>
    <w:rsid w:val="00136850"/>
    <w:rsid w:val="00136EF0"/>
    <w:rsid w:val="001376D3"/>
    <w:rsid w:val="00141751"/>
    <w:rsid w:val="00141DFD"/>
    <w:rsid w:val="00142845"/>
    <w:rsid w:val="00143092"/>
    <w:rsid w:val="001436FF"/>
    <w:rsid w:val="0014441D"/>
    <w:rsid w:val="00145243"/>
    <w:rsid w:val="001456EB"/>
    <w:rsid w:val="00146C3A"/>
    <w:rsid w:val="001473CA"/>
    <w:rsid w:val="001473FE"/>
    <w:rsid w:val="00147464"/>
    <w:rsid w:val="00150152"/>
    <w:rsid w:val="00151568"/>
    <w:rsid w:val="001525E8"/>
    <w:rsid w:val="0015742A"/>
    <w:rsid w:val="00160247"/>
    <w:rsid w:val="0016072B"/>
    <w:rsid w:val="00160C9B"/>
    <w:rsid w:val="00160F23"/>
    <w:rsid w:val="00161446"/>
    <w:rsid w:val="00161466"/>
    <w:rsid w:val="00163B10"/>
    <w:rsid w:val="001649C1"/>
    <w:rsid w:val="00164BFC"/>
    <w:rsid w:val="00164F27"/>
    <w:rsid w:val="001650FE"/>
    <w:rsid w:val="00166585"/>
    <w:rsid w:val="0016763A"/>
    <w:rsid w:val="00167662"/>
    <w:rsid w:val="001676CC"/>
    <w:rsid w:val="00167851"/>
    <w:rsid w:val="00167D06"/>
    <w:rsid w:val="0017067E"/>
    <w:rsid w:val="00171705"/>
    <w:rsid w:val="00172B78"/>
    <w:rsid w:val="001732A2"/>
    <w:rsid w:val="0017367E"/>
    <w:rsid w:val="00176AE3"/>
    <w:rsid w:val="00176C60"/>
    <w:rsid w:val="0017760F"/>
    <w:rsid w:val="001808BE"/>
    <w:rsid w:val="00181152"/>
    <w:rsid w:val="00181597"/>
    <w:rsid w:val="00181FC0"/>
    <w:rsid w:val="001837BA"/>
    <w:rsid w:val="0018386E"/>
    <w:rsid w:val="001838D9"/>
    <w:rsid w:val="00183963"/>
    <w:rsid w:val="001839F5"/>
    <w:rsid w:val="0018552C"/>
    <w:rsid w:val="00186083"/>
    <w:rsid w:val="00187613"/>
    <w:rsid w:val="00187CAA"/>
    <w:rsid w:val="00190F2F"/>
    <w:rsid w:val="00192D23"/>
    <w:rsid w:val="00192F97"/>
    <w:rsid w:val="0019478C"/>
    <w:rsid w:val="00194D89"/>
    <w:rsid w:val="00195B38"/>
    <w:rsid w:val="001960EC"/>
    <w:rsid w:val="00196628"/>
    <w:rsid w:val="00197A47"/>
    <w:rsid w:val="001A098E"/>
    <w:rsid w:val="001A0F9C"/>
    <w:rsid w:val="001A21A4"/>
    <w:rsid w:val="001A25F4"/>
    <w:rsid w:val="001A3C07"/>
    <w:rsid w:val="001A464C"/>
    <w:rsid w:val="001A6399"/>
    <w:rsid w:val="001B1366"/>
    <w:rsid w:val="001B20AA"/>
    <w:rsid w:val="001B29C8"/>
    <w:rsid w:val="001B3099"/>
    <w:rsid w:val="001B3B2C"/>
    <w:rsid w:val="001B3E83"/>
    <w:rsid w:val="001B44CD"/>
    <w:rsid w:val="001B5193"/>
    <w:rsid w:val="001B67EF"/>
    <w:rsid w:val="001B6868"/>
    <w:rsid w:val="001B6B5F"/>
    <w:rsid w:val="001B7346"/>
    <w:rsid w:val="001B78B1"/>
    <w:rsid w:val="001C1C77"/>
    <w:rsid w:val="001C2866"/>
    <w:rsid w:val="001C2977"/>
    <w:rsid w:val="001C3280"/>
    <w:rsid w:val="001C358A"/>
    <w:rsid w:val="001C38DF"/>
    <w:rsid w:val="001C4216"/>
    <w:rsid w:val="001C4990"/>
    <w:rsid w:val="001C56A9"/>
    <w:rsid w:val="001C663E"/>
    <w:rsid w:val="001C7830"/>
    <w:rsid w:val="001C7F5C"/>
    <w:rsid w:val="001D11B7"/>
    <w:rsid w:val="001D2D03"/>
    <w:rsid w:val="001D2E7D"/>
    <w:rsid w:val="001D34B3"/>
    <w:rsid w:val="001D353B"/>
    <w:rsid w:val="001D4454"/>
    <w:rsid w:val="001D44D7"/>
    <w:rsid w:val="001D488C"/>
    <w:rsid w:val="001D4E2B"/>
    <w:rsid w:val="001D5654"/>
    <w:rsid w:val="001D56B8"/>
    <w:rsid w:val="001D5948"/>
    <w:rsid w:val="001D5FBA"/>
    <w:rsid w:val="001D7DBE"/>
    <w:rsid w:val="001E003D"/>
    <w:rsid w:val="001E0113"/>
    <w:rsid w:val="001E0DDB"/>
    <w:rsid w:val="001E0FDC"/>
    <w:rsid w:val="001E1243"/>
    <w:rsid w:val="001E1705"/>
    <w:rsid w:val="001E252C"/>
    <w:rsid w:val="001E2BE5"/>
    <w:rsid w:val="001E3A16"/>
    <w:rsid w:val="001E55EB"/>
    <w:rsid w:val="001F04B7"/>
    <w:rsid w:val="001F0D42"/>
    <w:rsid w:val="001F2850"/>
    <w:rsid w:val="001F369D"/>
    <w:rsid w:val="001F44FA"/>
    <w:rsid w:val="001F46E2"/>
    <w:rsid w:val="001F485F"/>
    <w:rsid w:val="001F5CBA"/>
    <w:rsid w:val="001F66C2"/>
    <w:rsid w:val="001F6AEA"/>
    <w:rsid w:val="001F7D63"/>
    <w:rsid w:val="00200543"/>
    <w:rsid w:val="00201AE1"/>
    <w:rsid w:val="00201FE8"/>
    <w:rsid w:val="0020322D"/>
    <w:rsid w:val="0020336E"/>
    <w:rsid w:val="0020435A"/>
    <w:rsid w:val="00205067"/>
    <w:rsid w:val="002052C9"/>
    <w:rsid w:val="0021060E"/>
    <w:rsid w:val="002118FB"/>
    <w:rsid w:val="00211F0D"/>
    <w:rsid w:val="00213413"/>
    <w:rsid w:val="0021537D"/>
    <w:rsid w:val="00215456"/>
    <w:rsid w:val="00216A6A"/>
    <w:rsid w:val="00217240"/>
    <w:rsid w:val="002173BA"/>
    <w:rsid w:val="00217CC7"/>
    <w:rsid w:val="002213E1"/>
    <w:rsid w:val="00221842"/>
    <w:rsid w:val="00221DFA"/>
    <w:rsid w:val="0022255E"/>
    <w:rsid w:val="00222777"/>
    <w:rsid w:val="00223D59"/>
    <w:rsid w:val="0022540D"/>
    <w:rsid w:val="00225593"/>
    <w:rsid w:val="00225C1F"/>
    <w:rsid w:val="00225E5B"/>
    <w:rsid w:val="0022634C"/>
    <w:rsid w:val="0022651C"/>
    <w:rsid w:val="002265DC"/>
    <w:rsid w:val="00231672"/>
    <w:rsid w:val="00232A74"/>
    <w:rsid w:val="00233418"/>
    <w:rsid w:val="002335EC"/>
    <w:rsid w:val="0023376F"/>
    <w:rsid w:val="00233CBB"/>
    <w:rsid w:val="00235180"/>
    <w:rsid w:val="002359E3"/>
    <w:rsid w:val="002365FA"/>
    <w:rsid w:val="00236C2E"/>
    <w:rsid w:val="00236CC6"/>
    <w:rsid w:val="002370AD"/>
    <w:rsid w:val="00237AE0"/>
    <w:rsid w:val="00240665"/>
    <w:rsid w:val="00241638"/>
    <w:rsid w:val="0024201E"/>
    <w:rsid w:val="00242633"/>
    <w:rsid w:val="00242A83"/>
    <w:rsid w:val="00243D43"/>
    <w:rsid w:val="0024441B"/>
    <w:rsid w:val="00244B2E"/>
    <w:rsid w:val="00245B1F"/>
    <w:rsid w:val="00245B20"/>
    <w:rsid w:val="002467C0"/>
    <w:rsid w:val="00247F7B"/>
    <w:rsid w:val="00250155"/>
    <w:rsid w:val="00250D49"/>
    <w:rsid w:val="00251CD5"/>
    <w:rsid w:val="00251D05"/>
    <w:rsid w:val="002523D9"/>
    <w:rsid w:val="00252ECB"/>
    <w:rsid w:val="002536EA"/>
    <w:rsid w:val="00255CD7"/>
    <w:rsid w:val="00255CFF"/>
    <w:rsid w:val="00256570"/>
    <w:rsid w:val="00256709"/>
    <w:rsid w:val="00257187"/>
    <w:rsid w:val="0025770C"/>
    <w:rsid w:val="00257A2E"/>
    <w:rsid w:val="00260A62"/>
    <w:rsid w:val="002611B8"/>
    <w:rsid w:val="00261DDF"/>
    <w:rsid w:val="002621AC"/>
    <w:rsid w:val="002629C5"/>
    <w:rsid w:val="00262A77"/>
    <w:rsid w:val="00263841"/>
    <w:rsid w:val="00264BFD"/>
    <w:rsid w:val="00264C10"/>
    <w:rsid w:val="002656E3"/>
    <w:rsid w:val="00265CCE"/>
    <w:rsid w:val="0026609E"/>
    <w:rsid w:val="00266871"/>
    <w:rsid w:val="00270E73"/>
    <w:rsid w:val="002720FA"/>
    <w:rsid w:val="0027223C"/>
    <w:rsid w:val="00272C61"/>
    <w:rsid w:val="00272E02"/>
    <w:rsid w:val="00273A14"/>
    <w:rsid w:val="00274A2C"/>
    <w:rsid w:val="002755CF"/>
    <w:rsid w:val="0027563E"/>
    <w:rsid w:val="00275B1C"/>
    <w:rsid w:val="00276CE7"/>
    <w:rsid w:val="00277CCA"/>
    <w:rsid w:val="002815C2"/>
    <w:rsid w:val="00283223"/>
    <w:rsid w:val="00283E55"/>
    <w:rsid w:val="0028437A"/>
    <w:rsid w:val="002859B4"/>
    <w:rsid w:val="0028694B"/>
    <w:rsid w:val="002873A0"/>
    <w:rsid w:val="0029019E"/>
    <w:rsid w:val="002907B4"/>
    <w:rsid w:val="00290C96"/>
    <w:rsid w:val="00291684"/>
    <w:rsid w:val="00291A76"/>
    <w:rsid w:val="00291C94"/>
    <w:rsid w:val="00292FC2"/>
    <w:rsid w:val="00294023"/>
    <w:rsid w:val="00295AC7"/>
    <w:rsid w:val="00296810"/>
    <w:rsid w:val="002A03CC"/>
    <w:rsid w:val="002A045E"/>
    <w:rsid w:val="002A1B48"/>
    <w:rsid w:val="002A2D37"/>
    <w:rsid w:val="002A33DE"/>
    <w:rsid w:val="002A383F"/>
    <w:rsid w:val="002A6370"/>
    <w:rsid w:val="002A7F7B"/>
    <w:rsid w:val="002AE922"/>
    <w:rsid w:val="002B057C"/>
    <w:rsid w:val="002B0D09"/>
    <w:rsid w:val="002B101C"/>
    <w:rsid w:val="002B26AF"/>
    <w:rsid w:val="002B2E5A"/>
    <w:rsid w:val="002B418E"/>
    <w:rsid w:val="002B43BB"/>
    <w:rsid w:val="002B43F2"/>
    <w:rsid w:val="002B46AC"/>
    <w:rsid w:val="002B4C41"/>
    <w:rsid w:val="002B4D26"/>
    <w:rsid w:val="002B52F2"/>
    <w:rsid w:val="002B548A"/>
    <w:rsid w:val="002B5BA2"/>
    <w:rsid w:val="002B6F60"/>
    <w:rsid w:val="002B7114"/>
    <w:rsid w:val="002B78C5"/>
    <w:rsid w:val="002B7944"/>
    <w:rsid w:val="002B7F0C"/>
    <w:rsid w:val="002C1B3F"/>
    <w:rsid w:val="002C4205"/>
    <w:rsid w:val="002C453A"/>
    <w:rsid w:val="002C58BC"/>
    <w:rsid w:val="002C592F"/>
    <w:rsid w:val="002C5A8D"/>
    <w:rsid w:val="002C5D8E"/>
    <w:rsid w:val="002C749C"/>
    <w:rsid w:val="002C769C"/>
    <w:rsid w:val="002D00C0"/>
    <w:rsid w:val="002D0A5E"/>
    <w:rsid w:val="002D0B5F"/>
    <w:rsid w:val="002D1759"/>
    <w:rsid w:val="002D1D42"/>
    <w:rsid w:val="002D2245"/>
    <w:rsid w:val="002D3321"/>
    <w:rsid w:val="002D3EC2"/>
    <w:rsid w:val="002D4BFF"/>
    <w:rsid w:val="002D4DEE"/>
    <w:rsid w:val="002D529D"/>
    <w:rsid w:val="002D631B"/>
    <w:rsid w:val="002D72DE"/>
    <w:rsid w:val="002D7D98"/>
    <w:rsid w:val="002E0C96"/>
    <w:rsid w:val="002E1134"/>
    <w:rsid w:val="002E18D4"/>
    <w:rsid w:val="002E2383"/>
    <w:rsid w:val="002E2AD8"/>
    <w:rsid w:val="002E42BB"/>
    <w:rsid w:val="002E4ABF"/>
    <w:rsid w:val="002E4DBC"/>
    <w:rsid w:val="002E5FF9"/>
    <w:rsid w:val="002E70AB"/>
    <w:rsid w:val="002F0AB4"/>
    <w:rsid w:val="002F0B13"/>
    <w:rsid w:val="002F25AF"/>
    <w:rsid w:val="002F3EC2"/>
    <w:rsid w:val="002F5E52"/>
    <w:rsid w:val="002F6693"/>
    <w:rsid w:val="002F6A8A"/>
    <w:rsid w:val="002F7420"/>
    <w:rsid w:val="00301E73"/>
    <w:rsid w:val="00304872"/>
    <w:rsid w:val="00305042"/>
    <w:rsid w:val="00305197"/>
    <w:rsid w:val="003052F6"/>
    <w:rsid w:val="003055E0"/>
    <w:rsid w:val="003055F7"/>
    <w:rsid w:val="00305C62"/>
    <w:rsid w:val="003060AA"/>
    <w:rsid w:val="0030699C"/>
    <w:rsid w:val="00306DA4"/>
    <w:rsid w:val="00307476"/>
    <w:rsid w:val="00307713"/>
    <w:rsid w:val="003077D1"/>
    <w:rsid w:val="00310572"/>
    <w:rsid w:val="003122ED"/>
    <w:rsid w:val="00312656"/>
    <w:rsid w:val="00314499"/>
    <w:rsid w:val="00314819"/>
    <w:rsid w:val="003153AF"/>
    <w:rsid w:val="003154E1"/>
    <w:rsid w:val="00315716"/>
    <w:rsid w:val="00315881"/>
    <w:rsid w:val="00315FFA"/>
    <w:rsid w:val="003162A2"/>
    <w:rsid w:val="00316B93"/>
    <w:rsid w:val="003174E6"/>
    <w:rsid w:val="00320E87"/>
    <w:rsid w:val="003215F0"/>
    <w:rsid w:val="00321DE7"/>
    <w:rsid w:val="00322042"/>
    <w:rsid w:val="003230C7"/>
    <w:rsid w:val="003230DA"/>
    <w:rsid w:val="00323CD8"/>
    <w:rsid w:val="00323E09"/>
    <w:rsid w:val="003248B6"/>
    <w:rsid w:val="00325179"/>
    <w:rsid w:val="0032559C"/>
    <w:rsid w:val="0032592C"/>
    <w:rsid w:val="00327459"/>
    <w:rsid w:val="003276A3"/>
    <w:rsid w:val="00331A69"/>
    <w:rsid w:val="00332D1A"/>
    <w:rsid w:val="00334698"/>
    <w:rsid w:val="003362EF"/>
    <w:rsid w:val="0033638B"/>
    <w:rsid w:val="00336ADA"/>
    <w:rsid w:val="00336E76"/>
    <w:rsid w:val="003372E0"/>
    <w:rsid w:val="0033773F"/>
    <w:rsid w:val="00337E44"/>
    <w:rsid w:val="00340DD9"/>
    <w:rsid w:val="00340F7B"/>
    <w:rsid w:val="00341259"/>
    <w:rsid w:val="00342126"/>
    <w:rsid w:val="003428BA"/>
    <w:rsid w:val="00344846"/>
    <w:rsid w:val="00344EFB"/>
    <w:rsid w:val="00345054"/>
    <w:rsid w:val="003452B2"/>
    <w:rsid w:val="003465CE"/>
    <w:rsid w:val="00346AE8"/>
    <w:rsid w:val="00346FB0"/>
    <w:rsid w:val="00350B48"/>
    <w:rsid w:val="003522E7"/>
    <w:rsid w:val="00352668"/>
    <w:rsid w:val="00353045"/>
    <w:rsid w:val="00353973"/>
    <w:rsid w:val="0035453B"/>
    <w:rsid w:val="003549B8"/>
    <w:rsid w:val="0035658C"/>
    <w:rsid w:val="00357D5E"/>
    <w:rsid w:val="003603C6"/>
    <w:rsid w:val="0036094D"/>
    <w:rsid w:val="00360CF8"/>
    <w:rsid w:val="00362492"/>
    <w:rsid w:val="00362A61"/>
    <w:rsid w:val="00364CCD"/>
    <w:rsid w:val="0036516A"/>
    <w:rsid w:val="00365670"/>
    <w:rsid w:val="003656BB"/>
    <w:rsid w:val="00365D8B"/>
    <w:rsid w:val="00365EF4"/>
    <w:rsid w:val="003661E0"/>
    <w:rsid w:val="003667EA"/>
    <w:rsid w:val="003668E8"/>
    <w:rsid w:val="00370C4B"/>
    <w:rsid w:val="00370D6F"/>
    <w:rsid w:val="00371682"/>
    <w:rsid w:val="00372344"/>
    <w:rsid w:val="0037282B"/>
    <w:rsid w:val="00372AAC"/>
    <w:rsid w:val="003748BD"/>
    <w:rsid w:val="00374B88"/>
    <w:rsid w:val="00374F61"/>
    <w:rsid w:val="003764EB"/>
    <w:rsid w:val="003766CF"/>
    <w:rsid w:val="00377F14"/>
    <w:rsid w:val="003814FB"/>
    <w:rsid w:val="00381B3E"/>
    <w:rsid w:val="00381B8B"/>
    <w:rsid w:val="00383526"/>
    <w:rsid w:val="00385032"/>
    <w:rsid w:val="0038532C"/>
    <w:rsid w:val="00385D34"/>
    <w:rsid w:val="003866AC"/>
    <w:rsid w:val="00387C27"/>
    <w:rsid w:val="00390057"/>
    <w:rsid w:val="0039067C"/>
    <w:rsid w:val="00390841"/>
    <w:rsid w:val="00390C05"/>
    <w:rsid w:val="00392488"/>
    <w:rsid w:val="0039284D"/>
    <w:rsid w:val="0039335A"/>
    <w:rsid w:val="00395547"/>
    <w:rsid w:val="00397017"/>
    <w:rsid w:val="003972FD"/>
    <w:rsid w:val="00397565"/>
    <w:rsid w:val="00397C37"/>
    <w:rsid w:val="003A0D96"/>
    <w:rsid w:val="003A0DE0"/>
    <w:rsid w:val="003A1476"/>
    <w:rsid w:val="003A2D34"/>
    <w:rsid w:val="003A4599"/>
    <w:rsid w:val="003A52B7"/>
    <w:rsid w:val="003A576D"/>
    <w:rsid w:val="003A740B"/>
    <w:rsid w:val="003B297A"/>
    <w:rsid w:val="003B3028"/>
    <w:rsid w:val="003B33A9"/>
    <w:rsid w:val="003B3849"/>
    <w:rsid w:val="003B3B9C"/>
    <w:rsid w:val="003B5320"/>
    <w:rsid w:val="003B55FE"/>
    <w:rsid w:val="003B5685"/>
    <w:rsid w:val="003B5E7F"/>
    <w:rsid w:val="003B6599"/>
    <w:rsid w:val="003B784A"/>
    <w:rsid w:val="003B7C81"/>
    <w:rsid w:val="003C0B5D"/>
    <w:rsid w:val="003C1477"/>
    <w:rsid w:val="003C24F9"/>
    <w:rsid w:val="003C3530"/>
    <w:rsid w:val="003C37C5"/>
    <w:rsid w:val="003C398A"/>
    <w:rsid w:val="003C39EB"/>
    <w:rsid w:val="003C3CE6"/>
    <w:rsid w:val="003C4491"/>
    <w:rsid w:val="003C5985"/>
    <w:rsid w:val="003C5EB3"/>
    <w:rsid w:val="003C6B05"/>
    <w:rsid w:val="003C78DB"/>
    <w:rsid w:val="003D2169"/>
    <w:rsid w:val="003D5334"/>
    <w:rsid w:val="003D610E"/>
    <w:rsid w:val="003D6530"/>
    <w:rsid w:val="003D6C19"/>
    <w:rsid w:val="003D6C38"/>
    <w:rsid w:val="003D7DE3"/>
    <w:rsid w:val="003E0216"/>
    <w:rsid w:val="003E09EC"/>
    <w:rsid w:val="003E0D40"/>
    <w:rsid w:val="003E19E4"/>
    <w:rsid w:val="003E3A94"/>
    <w:rsid w:val="003E3DB9"/>
    <w:rsid w:val="003E50C8"/>
    <w:rsid w:val="003E576C"/>
    <w:rsid w:val="003E58E8"/>
    <w:rsid w:val="003E6307"/>
    <w:rsid w:val="003E631E"/>
    <w:rsid w:val="003E6A82"/>
    <w:rsid w:val="003F01D6"/>
    <w:rsid w:val="003F05CA"/>
    <w:rsid w:val="003F0697"/>
    <w:rsid w:val="003F06BD"/>
    <w:rsid w:val="003F14F8"/>
    <w:rsid w:val="003F2F6B"/>
    <w:rsid w:val="003F360F"/>
    <w:rsid w:val="003F3DE2"/>
    <w:rsid w:val="003F518F"/>
    <w:rsid w:val="003F5F27"/>
    <w:rsid w:val="00400132"/>
    <w:rsid w:val="004003B6"/>
    <w:rsid w:val="004006B9"/>
    <w:rsid w:val="00400775"/>
    <w:rsid w:val="00400BBB"/>
    <w:rsid w:val="004015C3"/>
    <w:rsid w:val="00401882"/>
    <w:rsid w:val="00401F12"/>
    <w:rsid w:val="00402BFF"/>
    <w:rsid w:val="00403004"/>
    <w:rsid w:val="00404363"/>
    <w:rsid w:val="0040526D"/>
    <w:rsid w:val="00406D48"/>
    <w:rsid w:val="00406D8F"/>
    <w:rsid w:val="0040755C"/>
    <w:rsid w:val="004101E5"/>
    <w:rsid w:val="00410304"/>
    <w:rsid w:val="00410D67"/>
    <w:rsid w:val="004114C1"/>
    <w:rsid w:val="00412909"/>
    <w:rsid w:val="00413E9B"/>
    <w:rsid w:val="0041484A"/>
    <w:rsid w:val="004157A3"/>
    <w:rsid w:val="0041693F"/>
    <w:rsid w:val="0042052A"/>
    <w:rsid w:val="004213A5"/>
    <w:rsid w:val="00422362"/>
    <w:rsid w:val="004223D9"/>
    <w:rsid w:val="00422A6F"/>
    <w:rsid w:val="00423AC4"/>
    <w:rsid w:val="00423D32"/>
    <w:rsid w:val="0042425B"/>
    <w:rsid w:val="00424715"/>
    <w:rsid w:val="004252DD"/>
    <w:rsid w:val="00425B34"/>
    <w:rsid w:val="00425E9E"/>
    <w:rsid w:val="00425F4B"/>
    <w:rsid w:val="00427D6C"/>
    <w:rsid w:val="00430D87"/>
    <w:rsid w:val="004323EA"/>
    <w:rsid w:val="0043346A"/>
    <w:rsid w:val="00433ED2"/>
    <w:rsid w:val="00434B7E"/>
    <w:rsid w:val="00434C9A"/>
    <w:rsid w:val="00434CFA"/>
    <w:rsid w:val="00435CEC"/>
    <w:rsid w:val="00436449"/>
    <w:rsid w:val="00436730"/>
    <w:rsid w:val="00436A71"/>
    <w:rsid w:val="00436C8B"/>
    <w:rsid w:val="004376D7"/>
    <w:rsid w:val="00437B66"/>
    <w:rsid w:val="00437E04"/>
    <w:rsid w:val="004400B6"/>
    <w:rsid w:val="004404CD"/>
    <w:rsid w:val="00441B7D"/>
    <w:rsid w:val="00442163"/>
    <w:rsid w:val="0044256F"/>
    <w:rsid w:val="00442F49"/>
    <w:rsid w:val="00443130"/>
    <w:rsid w:val="0044389B"/>
    <w:rsid w:val="004451CC"/>
    <w:rsid w:val="00450483"/>
    <w:rsid w:val="00450C94"/>
    <w:rsid w:val="00450E48"/>
    <w:rsid w:val="00450F86"/>
    <w:rsid w:val="00451089"/>
    <w:rsid w:val="00451934"/>
    <w:rsid w:val="004519A5"/>
    <w:rsid w:val="00452413"/>
    <w:rsid w:val="004531FF"/>
    <w:rsid w:val="00453D49"/>
    <w:rsid w:val="00456EB5"/>
    <w:rsid w:val="00457276"/>
    <w:rsid w:val="00460373"/>
    <w:rsid w:val="00460E36"/>
    <w:rsid w:val="004614F4"/>
    <w:rsid w:val="00461A8E"/>
    <w:rsid w:val="00461EC4"/>
    <w:rsid w:val="00462B13"/>
    <w:rsid w:val="0046313C"/>
    <w:rsid w:val="00464AC6"/>
    <w:rsid w:val="004650F6"/>
    <w:rsid w:val="004667F6"/>
    <w:rsid w:val="00467D9A"/>
    <w:rsid w:val="004707B1"/>
    <w:rsid w:val="00470C9D"/>
    <w:rsid w:val="004716B2"/>
    <w:rsid w:val="004728C7"/>
    <w:rsid w:val="00473600"/>
    <w:rsid w:val="004738EA"/>
    <w:rsid w:val="00473C7E"/>
    <w:rsid w:val="0047681E"/>
    <w:rsid w:val="00476AB2"/>
    <w:rsid w:val="00480E95"/>
    <w:rsid w:val="004813E0"/>
    <w:rsid w:val="00481974"/>
    <w:rsid w:val="00481F00"/>
    <w:rsid w:val="00482DBA"/>
    <w:rsid w:val="00484ED4"/>
    <w:rsid w:val="004854A6"/>
    <w:rsid w:val="0048625D"/>
    <w:rsid w:val="0048636A"/>
    <w:rsid w:val="004867CA"/>
    <w:rsid w:val="00486BD3"/>
    <w:rsid w:val="00486FB6"/>
    <w:rsid w:val="00487D5B"/>
    <w:rsid w:val="00491D54"/>
    <w:rsid w:val="0049331D"/>
    <w:rsid w:val="00493A24"/>
    <w:rsid w:val="00493B94"/>
    <w:rsid w:val="00493BEA"/>
    <w:rsid w:val="004966D0"/>
    <w:rsid w:val="00497973"/>
    <w:rsid w:val="00497F9C"/>
    <w:rsid w:val="004A1044"/>
    <w:rsid w:val="004A53D4"/>
    <w:rsid w:val="004A7260"/>
    <w:rsid w:val="004A7421"/>
    <w:rsid w:val="004B0065"/>
    <w:rsid w:val="004B00DE"/>
    <w:rsid w:val="004B3652"/>
    <w:rsid w:val="004B3F2C"/>
    <w:rsid w:val="004B3FD6"/>
    <w:rsid w:val="004B602B"/>
    <w:rsid w:val="004B6B34"/>
    <w:rsid w:val="004B6B59"/>
    <w:rsid w:val="004B6C95"/>
    <w:rsid w:val="004B6D72"/>
    <w:rsid w:val="004B6E40"/>
    <w:rsid w:val="004B799B"/>
    <w:rsid w:val="004C01FB"/>
    <w:rsid w:val="004C0D4B"/>
    <w:rsid w:val="004C2579"/>
    <w:rsid w:val="004C3B0A"/>
    <w:rsid w:val="004C3C19"/>
    <w:rsid w:val="004C3F92"/>
    <w:rsid w:val="004C4275"/>
    <w:rsid w:val="004C4EB6"/>
    <w:rsid w:val="004C5760"/>
    <w:rsid w:val="004C5E00"/>
    <w:rsid w:val="004C7707"/>
    <w:rsid w:val="004C7783"/>
    <w:rsid w:val="004C7FAD"/>
    <w:rsid w:val="004D0F51"/>
    <w:rsid w:val="004D1273"/>
    <w:rsid w:val="004D12DC"/>
    <w:rsid w:val="004D1E9F"/>
    <w:rsid w:val="004D206A"/>
    <w:rsid w:val="004D3690"/>
    <w:rsid w:val="004D52BF"/>
    <w:rsid w:val="004D56AD"/>
    <w:rsid w:val="004D59C0"/>
    <w:rsid w:val="004D6467"/>
    <w:rsid w:val="004D6B0E"/>
    <w:rsid w:val="004D7FA0"/>
    <w:rsid w:val="004E0445"/>
    <w:rsid w:val="004E1B99"/>
    <w:rsid w:val="004E1EB6"/>
    <w:rsid w:val="004E5720"/>
    <w:rsid w:val="004E7029"/>
    <w:rsid w:val="004E72F0"/>
    <w:rsid w:val="004E73B4"/>
    <w:rsid w:val="004F1290"/>
    <w:rsid w:val="004F35EE"/>
    <w:rsid w:val="004F421C"/>
    <w:rsid w:val="004F47B1"/>
    <w:rsid w:val="004F5632"/>
    <w:rsid w:val="004F5CF8"/>
    <w:rsid w:val="004F5F99"/>
    <w:rsid w:val="004F717A"/>
    <w:rsid w:val="004F71B9"/>
    <w:rsid w:val="0050041F"/>
    <w:rsid w:val="00500803"/>
    <w:rsid w:val="00500C5E"/>
    <w:rsid w:val="005012EB"/>
    <w:rsid w:val="0050190F"/>
    <w:rsid w:val="00502C77"/>
    <w:rsid w:val="0050314A"/>
    <w:rsid w:val="00503AB4"/>
    <w:rsid w:val="005042AF"/>
    <w:rsid w:val="0050476F"/>
    <w:rsid w:val="00504A82"/>
    <w:rsid w:val="00505A30"/>
    <w:rsid w:val="00505AF7"/>
    <w:rsid w:val="0050702C"/>
    <w:rsid w:val="00507094"/>
    <w:rsid w:val="005112DE"/>
    <w:rsid w:val="00511415"/>
    <w:rsid w:val="005118B6"/>
    <w:rsid w:val="00511D45"/>
    <w:rsid w:val="00511D63"/>
    <w:rsid w:val="005124D1"/>
    <w:rsid w:val="0051401D"/>
    <w:rsid w:val="005140B2"/>
    <w:rsid w:val="00514CCE"/>
    <w:rsid w:val="00515818"/>
    <w:rsid w:val="00516261"/>
    <w:rsid w:val="00516514"/>
    <w:rsid w:val="00517D3F"/>
    <w:rsid w:val="005204C0"/>
    <w:rsid w:val="00520B07"/>
    <w:rsid w:val="00520D82"/>
    <w:rsid w:val="005215F3"/>
    <w:rsid w:val="005219F5"/>
    <w:rsid w:val="00521E16"/>
    <w:rsid w:val="00522212"/>
    <w:rsid w:val="00522986"/>
    <w:rsid w:val="00522BB5"/>
    <w:rsid w:val="00522CAD"/>
    <w:rsid w:val="00524308"/>
    <w:rsid w:val="00525337"/>
    <w:rsid w:val="00525533"/>
    <w:rsid w:val="00525A31"/>
    <w:rsid w:val="00525D9D"/>
    <w:rsid w:val="005261B8"/>
    <w:rsid w:val="00526669"/>
    <w:rsid w:val="00527590"/>
    <w:rsid w:val="00527606"/>
    <w:rsid w:val="005304B7"/>
    <w:rsid w:val="00530722"/>
    <w:rsid w:val="00530868"/>
    <w:rsid w:val="0053348D"/>
    <w:rsid w:val="00534657"/>
    <w:rsid w:val="00534880"/>
    <w:rsid w:val="005368F9"/>
    <w:rsid w:val="00537984"/>
    <w:rsid w:val="00542ECA"/>
    <w:rsid w:val="00543C32"/>
    <w:rsid w:val="00545289"/>
    <w:rsid w:val="005458FE"/>
    <w:rsid w:val="005459BA"/>
    <w:rsid w:val="0054608B"/>
    <w:rsid w:val="005507BC"/>
    <w:rsid w:val="00550E22"/>
    <w:rsid w:val="00553644"/>
    <w:rsid w:val="00553FA0"/>
    <w:rsid w:val="005548E5"/>
    <w:rsid w:val="00555B92"/>
    <w:rsid w:val="00555E24"/>
    <w:rsid w:val="00556A79"/>
    <w:rsid w:val="00557AD8"/>
    <w:rsid w:val="005613F9"/>
    <w:rsid w:val="00561403"/>
    <w:rsid w:val="00562F00"/>
    <w:rsid w:val="0056380F"/>
    <w:rsid w:val="005638E3"/>
    <w:rsid w:val="00563F72"/>
    <w:rsid w:val="0056429A"/>
    <w:rsid w:val="0056543E"/>
    <w:rsid w:val="0056551D"/>
    <w:rsid w:val="00565787"/>
    <w:rsid w:val="005660BA"/>
    <w:rsid w:val="00566217"/>
    <w:rsid w:val="00566379"/>
    <w:rsid w:val="00566E68"/>
    <w:rsid w:val="00567B27"/>
    <w:rsid w:val="0057032A"/>
    <w:rsid w:val="00571947"/>
    <w:rsid w:val="00572695"/>
    <w:rsid w:val="00573F3E"/>
    <w:rsid w:val="005742B1"/>
    <w:rsid w:val="005745C8"/>
    <w:rsid w:val="005758EE"/>
    <w:rsid w:val="00576D14"/>
    <w:rsid w:val="00577268"/>
    <w:rsid w:val="0057782E"/>
    <w:rsid w:val="00581960"/>
    <w:rsid w:val="00582D0F"/>
    <w:rsid w:val="00582FC4"/>
    <w:rsid w:val="00583806"/>
    <w:rsid w:val="005838B3"/>
    <w:rsid w:val="005852BA"/>
    <w:rsid w:val="00585D0D"/>
    <w:rsid w:val="005864DD"/>
    <w:rsid w:val="00586A5B"/>
    <w:rsid w:val="00586AE4"/>
    <w:rsid w:val="00586B4D"/>
    <w:rsid w:val="00586EED"/>
    <w:rsid w:val="0058742C"/>
    <w:rsid w:val="0058748F"/>
    <w:rsid w:val="0058795E"/>
    <w:rsid w:val="00587B29"/>
    <w:rsid w:val="00587F43"/>
    <w:rsid w:val="00590343"/>
    <w:rsid w:val="0059037D"/>
    <w:rsid w:val="0059114F"/>
    <w:rsid w:val="005913A2"/>
    <w:rsid w:val="00591732"/>
    <w:rsid w:val="00591A02"/>
    <w:rsid w:val="0059204C"/>
    <w:rsid w:val="00592696"/>
    <w:rsid w:val="00592D70"/>
    <w:rsid w:val="00593DFA"/>
    <w:rsid w:val="0059621C"/>
    <w:rsid w:val="00597263"/>
    <w:rsid w:val="0059758E"/>
    <w:rsid w:val="00597EBB"/>
    <w:rsid w:val="005A00A5"/>
    <w:rsid w:val="005A030D"/>
    <w:rsid w:val="005A0B75"/>
    <w:rsid w:val="005A120C"/>
    <w:rsid w:val="005A1F8E"/>
    <w:rsid w:val="005A22CF"/>
    <w:rsid w:val="005A263D"/>
    <w:rsid w:val="005A2E72"/>
    <w:rsid w:val="005A2EF9"/>
    <w:rsid w:val="005A3CEF"/>
    <w:rsid w:val="005A3CFD"/>
    <w:rsid w:val="005A69D8"/>
    <w:rsid w:val="005A7119"/>
    <w:rsid w:val="005A7207"/>
    <w:rsid w:val="005A764E"/>
    <w:rsid w:val="005A7B26"/>
    <w:rsid w:val="005B0024"/>
    <w:rsid w:val="005B0828"/>
    <w:rsid w:val="005B08B2"/>
    <w:rsid w:val="005B0A1F"/>
    <w:rsid w:val="005B20BC"/>
    <w:rsid w:val="005B2B71"/>
    <w:rsid w:val="005B2BAF"/>
    <w:rsid w:val="005B319B"/>
    <w:rsid w:val="005B393A"/>
    <w:rsid w:val="005B4BA6"/>
    <w:rsid w:val="005B4DFC"/>
    <w:rsid w:val="005B5039"/>
    <w:rsid w:val="005B5F29"/>
    <w:rsid w:val="005B67BE"/>
    <w:rsid w:val="005B67CF"/>
    <w:rsid w:val="005B6D6E"/>
    <w:rsid w:val="005B747A"/>
    <w:rsid w:val="005B784B"/>
    <w:rsid w:val="005C0149"/>
    <w:rsid w:val="005C07E6"/>
    <w:rsid w:val="005C21C3"/>
    <w:rsid w:val="005C2230"/>
    <w:rsid w:val="005C2CEF"/>
    <w:rsid w:val="005C42FB"/>
    <w:rsid w:val="005C5852"/>
    <w:rsid w:val="005C678E"/>
    <w:rsid w:val="005C6920"/>
    <w:rsid w:val="005D2319"/>
    <w:rsid w:val="005D2781"/>
    <w:rsid w:val="005D2E9A"/>
    <w:rsid w:val="005D33AA"/>
    <w:rsid w:val="005D39DC"/>
    <w:rsid w:val="005D4821"/>
    <w:rsid w:val="005D5412"/>
    <w:rsid w:val="005D6668"/>
    <w:rsid w:val="005D6D73"/>
    <w:rsid w:val="005D7144"/>
    <w:rsid w:val="005D7F3D"/>
    <w:rsid w:val="005D82E1"/>
    <w:rsid w:val="005E0AAC"/>
    <w:rsid w:val="005E0E71"/>
    <w:rsid w:val="005E1745"/>
    <w:rsid w:val="005E2F55"/>
    <w:rsid w:val="005E30C3"/>
    <w:rsid w:val="005E34B2"/>
    <w:rsid w:val="005E5CD6"/>
    <w:rsid w:val="005E75D5"/>
    <w:rsid w:val="005E7791"/>
    <w:rsid w:val="005E7DDF"/>
    <w:rsid w:val="005F0216"/>
    <w:rsid w:val="005F0629"/>
    <w:rsid w:val="005F12D2"/>
    <w:rsid w:val="005F13E4"/>
    <w:rsid w:val="005F2194"/>
    <w:rsid w:val="005F2315"/>
    <w:rsid w:val="005F23F9"/>
    <w:rsid w:val="005F2BDE"/>
    <w:rsid w:val="005F3478"/>
    <w:rsid w:val="005F4F1A"/>
    <w:rsid w:val="005F5CC6"/>
    <w:rsid w:val="005F5E23"/>
    <w:rsid w:val="005F62B7"/>
    <w:rsid w:val="005F756F"/>
    <w:rsid w:val="005F7588"/>
    <w:rsid w:val="005F78E0"/>
    <w:rsid w:val="005F7C09"/>
    <w:rsid w:val="00601BA1"/>
    <w:rsid w:val="00601DAD"/>
    <w:rsid w:val="0060431A"/>
    <w:rsid w:val="00604779"/>
    <w:rsid w:val="006048CC"/>
    <w:rsid w:val="00605BCF"/>
    <w:rsid w:val="00606062"/>
    <w:rsid w:val="006066E7"/>
    <w:rsid w:val="006068E6"/>
    <w:rsid w:val="006073BE"/>
    <w:rsid w:val="0060742F"/>
    <w:rsid w:val="006076A6"/>
    <w:rsid w:val="00607B31"/>
    <w:rsid w:val="00610204"/>
    <w:rsid w:val="00611C24"/>
    <w:rsid w:val="00613D06"/>
    <w:rsid w:val="0061644B"/>
    <w:rsid w:val="00616605"/>
    <w:rsid w:val="00616B6A"/>
    <w:rsid w:val="00617702"/>
    <w:rsid w:val="00617F66"/>
    <w:rsid w:val="00620966"/>
    <w:rsid w:val="00620AB9"/>
    <w:rsid w:val="006217D5"/>
    <w:rsid w:val="00621DC2"/>
    <w:rsid w:val="00622564"/>
    <w:rsid w:val="006236F3"/>
    <w:rsid w:val="00624065"/>
    <w:rsid w:val="00625064"/>
    <w:rsid w:val="00626876"/>
    <w:rsid w:val="00626F95"/>
    <w:rsid w:val="00627A33"/>
    <w:rsid w:val="00631A79"/>
    <w:rsid w:val="00632189"/>
    <w:rsid w:val="006346CD"/>
    <w:rsid w:val="00634EC1"/>
    <w:rsid w:val="00636E67"/>
    <w:rsid w:val="006373F4"/>
    <w:rsid w:val="00637B03"/>
    <w:rsid w:val="00637F60"/>
    <w:rsid w:val="00640DE5"/>
    <w:rsid w:val="00641350"/>
    <w:rsid w:val="00641436"/>
    <w:rsid w:val="00641A5D"/>
    <w:rsid w:val="00641F8A"/>
    <w:rsid w:val="006434F6"/>
    <w:rsid w:val="00645177"/>
    <w:rsid w:val="0064534E"/>
    <w:rsid w:val="00645AA8"/>
    <w:rsid w:val="00646E22"/>
    <w:rsid w:val="00650E7F"/>
    <w:rsid w:val="00651546"/>
    <w:rsid w:val="00651A24"/>
    <w:rsid w:val="00651C84"/>
    <w:rsid w:val="006522CF"/>
    <w:rsid w:val="00652EBC"/>
    <w:rsid w:val="00652FD9"/>
    <w:rsid w:val="00653161"/>
    <w:rsid w:val="006537DD"/>
    <w:rsid w:val="00653D03"/>
    <w:rsid w:val="006540E7"/>
    <w:rsid w:val="006544CF"/>
    <w:rsid w:val="006544D1"/>
    <w:rsid w:val="0065485F"/>
    <w:rsid w:val="00654E4B"/>
    <w:rsid w:val="00654F29"/>
    <w:rsid w:val="00656E1B"/>
    <w:rsid w:val="00660102"/>
    <w:rsid w:val="00662427"/>
    <w:rsid w:val="0066334D"/>
    <w:rsid w:val="006653C7"/>
    <w:rsid w:val="00665C4A"/>
    <w:rsid w:val="0066654A"/>
    <w:rsid w:val="00667CF1"/>
    <w:rsid w:val="006703ED"/>
    <w:rsid w:val="00671BB1"/>
    <w:rsid w:val="00672671"/>
    <w:rsid w:val="006727B1"/>
    <w:rsid w:val="006729E0"/>
    <w:rsid w:val="00672F4D"/>
    <w:rsid w:val="00673B1E"/>
    <w:rsid w:val="006754FF"/>
    <w:rsid w:val="006758A4"/>
    <w:rsid w:val="00675DE5"/>
    <w:rsid w:val="00677A1E"/>
    <w:rsid w:val="00680839"/>
    <w:rsid w:val="00681130"/>
    <w:rsid w:val="00681506"/>
    <w:rsid w:val="00681C58"/>
    <w:rsid w:val="00681F28"/>
    <w:rsid w:val="006821EB"/>
    <w:rsid w:val="00682335"/>
    <w:rsid w:val="006839AD"/>
    <w:rsid w:val="00684DBA"/>
    <w:rsid w:val="00685EC0"/>
    <w:rsid w:val="00686526"/>
    <w:rsid w:val="006909F4"/>
    <w:rsid w:val="00691744"/>
    <w:rsid w:val="00692B01"/>
    <w:rsid w:val="006930BB"/>
    <w:rsid w:val="00695161"/>
    <w:rsid w:val="00696128"/>
    <w:rsid w:val="006965FD"/>
    <w:rsid w:val="0069709B"/>
    <w:rsid w:val="00697F15"/>
    <w:rsid w:val="006A1B83"/>
    <w:rsid w:val="006A248D"/>
    <w:rsid w:val="006A272B"/>
    <w:rsid w:val="006A5F7C"/>
    <w:rsid w:val="006A6F29"/>
    <w:rsid w:val="006B01BF"/>
    <w:rsid w:val="006B3243"/>
    <w:rsid w:val="006B6772"/>
    <w:rsid w:val="006B696D"/>
    <w:rsid w:val="006B6CEB"/>
    <w:rsid w:val="006B9F23"/>
    <w:rsid w:val="006C0C6B"/>
    <w:rsid w:val="006C0CC5"/>
    <w:rsid w:val="006C0ED5"/>
    <w:rsid w:val="006C14C8"/>
    <w:rsid w:val="006C159C"/>
    <w:rsid w:val="006C1716"/>
    <w:rsid w:val="006C2AD6"/>
    <w:rsid w:val="006C2DFB"/>
    <w:rsid w:val="006C479A"/>
    <w:rsid w:val="006D040B"/>
    <w:rsid w:val="006D150F"/>
    <w:rsid w:val="006D1876"/>
    <w:rsid w:val="006D49E0"/>
    <w:rsid w:val="006D4C05"/>
    <w:rsid w:val="006D50BF"/>
    <w:rsid w:val="006D52B8"/>
    <w:rsid w:val="006D591A"/>
    <w:rsid w:val="006D5B51"/>
    <w:rsid w:val="006E2FE3"/>
    <w:rsid w:val="006E3644"/>
    <w:rsid w:val="006E5E59"/>
    <w:rsid w:val="006E6074"/>
    <w:rsid w:val="006E6264"/>
    <w:rsid w:val="006E651D"/>
    <w:rsid w:val="006F020C"/>
    <w:rsid w:val="006F1C69"/>
    <w:rsid w:val="006F1F17"/>
    <w:rsid w:val="006F24CF"/>
    <w:rsid w:val="006F2808"/>
    <w:rsid w:val="006F35B5"/>
    <w:rsid w:val="006F37C2"/>
    <w:rsid w:val="006F3DF1"/>
    <w:rsid w:val="006F4865"/>
    <w:rsid w:val="006F59B2"/>
    <w:rsid w:val="006F62AE"/>
    <w:rsid w:val="006F6BD5"/>
    <w:rsid w:val="006F79B3"/>
    <w:rsid w:val="0070045F"/>
    <w:rsid w:val="00701F9A"/>
    <w:rsid w:val="007040E9"/>
    <w:rsid w:val="00704332"/>
    <w:rsid w:val="0071074F"/>
    <w:rsid w:val="0071114A"/>
    <w:rsid w:val="007111CB"/>
    <w:rsid w:val="0071130C"/>
    <w:rsid w:val="00711C52"/>
    <w:rsid w:val="007133CC"/>
    <w:rsid w:val="00714AB2"/>
    <w:rsid w:val="00714D9D"/>
    <w:rsid w:val="00714FEE"/>
    <w:rsid w:val="00715355"/>
    <w:rsid w:val="0071544E"/>
    <w:rsid w:val="0071644F"/>
    <w:rsid w:val="007164BF"/>
    <w:rsid w:val="00716947"/>
    <w:rsid w:val="00716AEF"/>
    <w:rsid w:val="00717305"/>
    <w:rsid w:val="0071758A"/>
    <w:rsid w:val="007229C4"/>
    <w:rsid w:val="00722B31"/>
    <w:rsid w:val="00724AD6"/>
    <w:rsid w:val="00724E83"/>
    <w:rsid w:val="007261B3"/>
    <w:rsid w:val="00726874"/>
    <w:rsid w:val="00727371"/>
    <w:rsid w:val="0073055B"/>
    <w:rsid w:val="00731B38"/>
    <w:rsid w:val="00731DB1"/>
    <w:rsid w:val="00731FEA"/>
    <w:rsid w:val="007331B3"/>
    <w:rsid w:val="007336FF"/>
    <w:rsid w:val="007342FB"/>
    <w:rsid w:val="007347C9"/>
    <w:rsid w:val="007349A8"/>
    <w:rsid w:val="00734A7B"/>
    <w:rsid w:val="00734B0A"/>
    <w:rsid w:val="0073524E"/>
    <w:rsid w:val="007357BD"/>
    <w:rsid w:val="00735802"/>
    <w:rsid w:val="00735FA9"/>
    <w:rsid w:val="007368AF"/>
    <w:rsid w:val="00736C0B"/>
    <w:rsid w:val="00736C79"/>
    <w:rsid w:val="00737463"/>
    <w:rsid w:val="0073746D"/>
    <w:rsid w:val="00737B8B"/>
    <w:rsid w:val="00737BFE"/>
    <w:rsid w:val="00740739"/>
    <w:rsid w:val="0074118F"/>
    <w:rsid w:val="007422B5"/>
    <w:rsid w:val="00743B40"/>
    <w:rsid w:val="00743C26"/>
    <w:rsid w:val="0074401A"/>
    <w:rsid w:val="0074495D"/>
    <w:rsid w:val="00744FF6"/>
    <w:rsid w:val="00745046"/>
    <w:rsid w:val="00745947"/>
    <w:rsid w:val="00745A09"/>
    <w:rsid w:val="007505F5"/>
    <w:rsid w:val="00750C16"/>
    <w:rsid w:val="007511CD"/>
    <w:rsid w:val="007519DA"/>
    <w:rsid w:val="0075250C"/>
    <w:rsid w:val="007527B5"/>
    <w:rsid w:val="00754BDB"/>
    <w:rsid w:val="00755E18"/>
    <w:rsid w:val="00755F9D"/>
    <w:rsid w:val="0075675B"/>
    <w:rsid w:val="00760CC5"/>
    <w:rsid w:val="007613A4"/>
    <w:rsid w:val="00761B70"/>
    <w:rsid w:val="00762A89"/>
    <w:rsid w:val="00763446"/>
    <w:rsid w:val="00765AE1"/>
    <w:rsid w:val="00766054"/>
    <w:rsid w:val="0076621F"/>
    <w:rsid w:val="0076631D"/>
    <w:rsid w:val="007668EC"/>
    <w:rsid w:val="007674E7"/>
    <w:rsid w:val="00767F44"/>
    <w:rsid w:val="00770970"/>
    <w:rsid w:val="00770DCE"/>
    <w:rsid w:val="00770F1D"/>
    <w:rsid w:val="007715BD"/>
    <w:rsid w:val="00773C73"/>
    <w:rsid w:val="00774601"/>
    <w:rsid w:val="007748F4"/>
    <w:rsid w:val="00774DF8"/>
    <w:rsid w:val="007755C1"/>
    <w:rsid w:val="00775E33"/>
    <w:rsid w:val="00776456"/>
    <w:rsid w:val="0077765B"/>
    <w:rsid w:val="007776E6"/>
    <w:rsid w:val="00780073"/>
    <w:rsid w:val="00780A68"/>
    <w:rsid w:val="00781FAF"/>
    <w:rsid w:val="0078208D"/>
    <w:rsid w:val="0078289A"/>
    <w:rsid w:val="00782F0B"/>
    <w:rsid w:val="00783552"/>
    <w:rsid w:val="00784C88"/>
    <w:rsid w:val="00784FFB"/>
    <w:rsid w:val="00785617"/>
    <w:rsid w:val="00785827"/>
    <w:rsid w:val="007907BC"/>
    <w:rsid w:val="007911EA"/>
    <w:rsid w:val="00791F23"/>
    <w:rsid w:val="007945DD"/>
    <w:rsid w:val="00794FB5"/>
    <w:rsid w:val="0079539D"/>
    <w:rsid w:val="00797410"/>
    <w:rsid w:val="007A04D2"/>
    <w:rsid w:val="007A28FF"/>
    <w:rsid w:val="007A2EF4"/>
    <w:rsid w:val="007A3270"/>
    <w:rsid w:val="007A363F"/>
    <w:rsid w:val="007A404B"/>
    <w:rsid w:val="007A52CF"/>
    <w:rsid w:val="007A5D7A"/>
    <w:rsid w:val="007A6142"/>
    <w:rsid w:val="007A684C"/>
    <w:rsid w:val="007A6C77"/>
    <w:rsid w:val="007A6DDE"/>
    <w:rsid w:val="007A7275"/>
    <w:rsid w:val="007A7306"/>
    <w:rsid w:val="007B14DB"/>
    <w:rsid w:val="007B1DCD"/>
    <w:rsid w:val="007B22ED"/>
    <w:rsid w:val="007B2CE1"/>
    <w:rsid w:val="007B35F3"/>
    <w:rsid w:val="007B3BF3"/>
    <w:rsid w:val="007B3EA2"/>
    <w:rsid w:val="007B488C"/>
    <w:rsid w:val="007B7320"/>
    <w:rsid w:val="007B74E3"/>
    <w:rsid w:val="007B7855"/>
    <w:rsid w:val="007B79E2"/>
    <w:rsid w:val="007C0BAB"/>
    <w:rsid w:val="007C12E3"/>
    <w:rsid w:val="007C19B7"/>
    <w:rsid w:val="007C1BC2"/>
    <w:rsid w:val="007C23DB"/>
    <w:rsid w:val="007C6004"/>
    <w:rsid w:val="007C62BD"/>
    <w:rsid w:val="007C67A4"/>
    <w:rsid w:val="007C6F4E"/>
    <w:rsid w:val="007C73BC"/>
    <w:rsid w:val="007D03C0"/>
    <w:rsid w:val="007D051C"/>
    <w:rsid w:val="007D0BF8"/>
    <w:rsid w:val="007D150A"/>
    <w:rsid w:val="007D1536"/>
    <w:rsid w:val="007D1BDD"/>
    <w:rsid w:val="007D369B"/>
    <w:rsid w:val="007D39FB"/>
    <w:rsid w:val="007D465D"/>
    <w:rsid w:val="007D4AE7"/>
    <w:rsid w:val="007D5559"/>
    <w:rsid w:val="007D5A6C"/>
    <w:rsid w:val="007D6E59"/>
    <w:rsid w:val="007E2FD6"/>
    <w:rsid w:val="007E41CE"/>
    <w:rsid w:val="007E4B64"/>
    <w:rsid w:val="007E5776"/>
    <w:rsid w:val="007E59F0"/>
    <w:rsid w:val="007E6244"/>
    <w:rsid w:val="007E7E4B"/>
    <w:rsid w:val="007F18FB"/>
    <w:rsid w:val="007F1E20"/>
    <w:rsid w:val="007F3220"/>
    <w:rsid w:val="007F43BB"/>
    <w:rsid w:val="007F4871"/>
    <w:rsid w:val="007F4B73"/>
    <w:rsid w:val="007F4D81"/>
    <w:rsid w:val="007F5C6F"/>
    <w:rsid w:val="007F62D0"/>
    <w:rsid w:val="007F6AC3"/>
    <w:rsid w:val="007F7EB1"/>
    <w:rsid w:val="008009C6"/>
    <w:rsid w:val="00800A2F"/>
    <w:rsid w:val="00801A83"/>
    <w:rsid w:val="00802C8A"/>
    <w:rsid w:val="008030BF"/>
    <w:rsid w:val="008040E4"/>
    <w:rsid w:val="008041C8"/>
    <w:rsid w:val="0080464B"/>
    <w:rsid w:val="00804B50"/>
    <w:rsid w:val="00805170"/>
    <w:rsid w:val="008053AF"/>
    <w:rsid w:val="00805A0B"/>
    <w:rsid w:val="00806739"/>
    <w:rsid w:val="00807562"/>
    <w:rsid w:val="00807E54"/>
    <w:rsid w:val="00811833"/>
    <w:rsid w:val="00812453"/>
    <w:rsid w:val="008125AD"/>
    <w:rsid w:val="008130FE"/>
    <w:rsid w:val="008134A2"/>
    <w:rsid w:val="00814484"/>
    <w:rsid w:val="008148F8"/>
    <w:rsid w:val="00815B76"/>
    <w:rsid w:val="00817FBE"/>
    <w:rsid w:val="00820243"/>
    <w:rsid w:val="00820573"/>
    <w:rsid w:val="00820F00"/>
    <w:rsid w:val="008214EE"/>
    <w:rsid w:val="008225DB"/>
    <w:rsid w:val="00822DFD"/>
    <w:rsid w:val="00822E5C"/>
    <w:rsid w:val="008246F0"/>
    <w:rsid w:val="008250CB"/>
    <w:rsid w:val="00825FFD"/>
    <w:rsid w:val="00826076"/>
    <w:rsid w:val="0082648B"/>
    <w:rsid w:val="00827205"/>
    <w:rsid w:val="00827537"/>
    <w:rsid w:val="0082757E"/>
    <w:rsid w:val="00830137"/>
    <w:rsid w:val="008301A9"/>
    <w:rsid w:val="00830DB9"/>
    <w:rsid w:val="00831960"/>
    <w:rsid w:val="00831E12"/>
    <w:rsid w:val="00833122"/>
    <w:rsid w:val="008333CB"/>
    <w:rsid w:val="00833CA6"/>
    <w:rsid w:val="008345A1"/>
    <w:rsid w:val="008351D0"/>
    <w:rsid w:val="00835955"/>
    <w:rsid w:val="00835A40"/>
    <w:rsid w:val="00835CD1"/>
    <w:rsid w:val="00836789"/>
    <w:rsid w:val="00837B19"/>
    <w:rsid w:val="00837B9C"/>
    <w:rsid w:val="00837FF1"/>
    <w:rsid w:val="008403FA"/>
    <w:rsid w:val="00840883"/>
    <w:rsid w:val="0084177B"/>
    <w:rsid w:val="00842623"/>
    <w:rsid w:val="0084392D"/>
    <w:rsid w:val="008467E4"/>
    <w:rsid w:val="00847672"/>
    <w:rsid w:val="00847F14"/>
    <w:rsid w:val="00847F63"/>
    <w:rsid w:val="008504E9"/>
    <w:rsid w:val="0085112B"/>
    <w:rsid w:val="008524FF"/>
    <w:rsid w:val="00854213"/>
    <w:rsid w:val="0085512D"/>
    <w:rsid w:val="00855231"/>
    <w:rsid w:val="0085528D"/>
    <w:rsid w:val="008562C6"/>
    <w:rsid w:val="00856677"/>
    <w:rsid w:val="00856831"/>
    <w:rsid w:val="00856A99"/>
    <w:rsid w:val="00856D2F"/>
    <w:rsid w:val="0085780B"/>
    <w:rsid w:val="00861912"/>
    <w:rsid w:val="00861CA2"/>
    <w:rsid w:val="008628E2"/>
    <w:rsid w:val="008640C2"/>
    <w:rsid w:val="00864338"/>
    <w:rsid w:val="00864DA6"/>
    <w:rsid w:val="00866586"/>
    <w:rsid w:val="00866D7F"/>
    <w:rsid w:val="008673E4"/>
    <w:rsid w:val="00867A1E"/>
    <w:rsid w:val="00871D19"/>
    <w:rsid w:val="00872759"/>
    <w:rsid w:val="0087374B"/>
    <w:rsid w:val="008751D1"/>
    <w:rsid w:val="00876372"/>
    <w:rsid w:val="00876D22"/>
    <w:rsid w:val="00880AAE"/>
    <w:rsid w:val="00880EB6"/>
    <w:rsid w:val="00881484"/>
    <w:rsid w:val="00881CEC"/>
    <w:rsid w:val="00883042"/>
    <w:rsid w:val="008833CE"/>
    <w:rsid w:val="008836F7"/>
    <w:rsid w:val="00883F1E"/>
    <w:rsid w:val="008848EB"/>
    <w:rsid w:val="00885D86"/>
    <w:rsid w:val="00886FA8"/>
    <w:rsid w:val="0089010E"/>
    <w:rsid w:val="008903F0"/>
    <w:rsid w:val="0089049E"/>
    <w:rsid w:val="00890DD5"/>
    <w:rsid w:val="00891BAA"/>
    <w:rsid w:val="008926FA"/>
    <w:rsid w:val="00892BB6"/>
    <w:rsid w:val="0089333B"/>
    <w:rsid w:val="00894100"/>
    <w:rsid w:val="00894D6F"/>
    <w:rsid w:val="0089516B"/>
    <w:rsid w:val="00895186"/>
    <w:rsid w:val="00895E28"/>
    <w:rsid w:val="0089618D"/>
    <w:rsid w:val="00896295"/>
    <w:rsid w:val="00897462"/>
    <w:rsid w:val="008975DC"/>
    <w:rsid w:val="00897870"/>
    <w:rsid w:val="008979A3"/>
    <w:rsid w:val="008A00DC"/>
    <w:rsid w:val="008A07FC"/>
    <w:rsid w:val="008A28D8"/>
    <w:rsid w:val="008A2BEE"/>
    <w:rsid w:val="008A3022"/>
    <w:rsid w:val="008A49A5"/>
    <w:rsid w:val="008A4CED"/>
    <w:rsid w:val="008A4CF9"/>
    <w:rsid w:val="008A58D4"/>
    <w:rsid w:val="008A5B77"/>
    <w:rsid w:val="008A6154"/>
    <w:rsid w:val="008A6F7A"/>
    <w:rsid w:val="008A704B"/>
    <w:rsid w:val="008A75A8"/>
    <w:rsid w:val="008B0AD2"/>
    <w:rsid w:val="008B0D01"/>
    <w:rsid w:val="008B1087"/>
    <w:rsid w:val="008B2EB0"/>
    <w:rsid w:val="008B393C"/>
    <w:rsid w:val="008B4CCD"/>
    <w:rsid w:val="008B5299"/>
    <w:rsid w:val="008B6E3C"/>
    <w:rsid w:val="008B73F0"/>
    <w:rsid w:val="008B79E0"/>
    <w:rsid w:val="008C1A93"/>
    <w:rsid w:val="008C251A"/>
    <w:rsid w:val="008C2CE5"/>
    <w:rsid w:val="008C4F6E"/>
    <w:rsid w:val="008C579C"/>
    <w:rsid w:val="008C6F5A"/>
    <w:rsid w:val="008C7062"/>
    <w:rsid w:val="008D0D37"/>
    <w:rsid w:val="008D0E96"/>
    <w:rsid w:val="008D3C20"/>
    <w:rsid w:val="008D3EE3"/>
    <w:rsid w:val="008D416F"/>
    <w:rsid w:val="008D55E3"/>
    <w:rsid w:val="008E0E1E"/>
    <w:rsid w:val="008E115E"/>
    <w:rsid w:val="008E414C"/>
    <w:rsid w:val="008E465E"/>
    <w:rsid w:val="008E4931"/>
    <w:rsid w:val="008E4AD1"/>
    <w:rsid w:val="008E4EF3"/>
    <w:rsid w:val="008E54E9"/>
    <w:rsid w:val="008E58D7"/>
    <w:rsid w:val="008E62D4"/>
    <w:rsid w:val="008E7F2F"/>
    <w:rsid w:val="008F19A0"/>
    <w:rsid w:val="008F1A64"/>
    <w:rsid w:val="008F30A5"/>
    <w:rsid w:val="008F3F79"/>
    <w:rsid w:val="008F4C0C"/>
    <w:rsid w:val="008F5540"/>
    <w:rsid w:val="008F565F"/>
    <w:rsid w:val="008F5FB0"/>
    <w:rsid w:val="008F7782"/>
    <w:rsid w:val="008F7D43"/>
    <w:rsid w:val="008F7F97"/>
    <w:rsid w:val="00900E8E"/>
    <w:rsid w:val="00901256"/>
    <w:rsid w:val="00902F36"/>
    <w:rsid w:val="00903CAB"/>
    <w:rsid w:val="00903D7A"/>
    <w:rsid w:val="00904164"/>
    <w:rsid w:val="009041B1"/>
    <w:rsid w:val="00904215"/>
    <w:rsid w:val="009049EB"/>
    <w:rsid w:val="00905D83"/>
    <w:rsid w:val="00906C2F"/>
    <w:rsid w:val="009074AD"/>
    <w:rsid w:val="00911146"/>
    <w:rsid w:val="0091180D"/>
    <w:rsid w:val="00913477"/>
    <w:rsid w:val="009137C1"/>
    <w:rsid w:val="0091386B"/>
    <w:rsid w:val="0091478D"/>
    <w:rsid w:val="0091583D"/>
    <w:rsid w:val="00916581"/>
    <w:rsid w:val="00916753"/>
    <w:rsid w:val="00916BA0"/>
    <w:rsid w:val="00917817"/>
    <w:rsid w:val="00917BBB"/>
    <w:rsid w:val="00920D59"/>
    <w:rsid w:val="00921118"/>
    <w:rsid w:val="009216F7"/>
    <w:rsid w:val="00921D56"/>
    <w:rsid w:val="00921E73"/>
    <w:rsid w:val="00923B55"/>
    <w:rsid w:val="00924016"/>
    <w:rsid w:val="00926BA6"/>
    <w:rsid w:val="00926E9D"/>
    <w:rsid w:val="00927547"/>
    <w:rsid w:val="009276E8"/>
    <w:rsid w:val="00927843"/>
    <w:rsid w:val="00927E0D"/>
    <w:rsid w:val="00930FC2"/>
    <w:rsid w:val="0093185C"/>
    <w:rsid w:val="0093204A"/>
    <w:rsid w:val="0093219C"/>
    <w:rsid w:val="00932E46"/>
    <w:rsid w:val="009330F7"/>
    <w:rsid w:val="0093351A"/>
    <w:rsid w:val="009335A3"/>
    <w:rsid w:val="00936073"/>
    <w:rsid w:val="00936241"/>
    <w:rsid w:val="00936E89"/>
    <w:rsid w:val="00936F30"/>
    <w:rsid w:val="009406FA"/>
    <w:rsid w:val="009419F3"/>
    <w:rsid w:val="00942BD1"/>
    <w:rsid w:val="00943196"/>
    <w:rsid w:val="00943869"/>
    <w:rsid w:val="00944420"/>
    <w:rsid w:val="00944B86"/>
    <w:rsid w:val="0094568F"/>
    <w:rsid w:val="00946414"/>
    <w:rsid w:val="0094720E"/>
    <w:rsid w:val="00947CCF"/>
    <w:rsid w:val="0095082C"/>
    <w:rsid w:val="00950DF4"/>
    <w:rsid w:val="009516B9"/>
    <w:rsid w:val="009520AB"/>
    <w:rsid w:val="00952A5E"/>
    <w:rsid w:val="00952FB8"/>
    <w:rsid w:val="00953A6F"/>
    <w:rsid w:val="00953EAA"/>
    <w:rsid w:val="009547BB"/>
    <w:rsid w:val="0095498C"/>
    <w:rsid w:val="00954C58"/>
    <w:rsid w:val="0095577C"/>
    <w:rsid w:val="009569AA"/>
    <w:rsid w:val="00957558"/>
    <w:rsid w:val="0096049A"/>
    <w:rsid w:val="009610ED"/>
    <w:rsid w:val="00961B3C"/>
    <w:rsid w:val="009630F5"/>
    <w:rsid w:val="0096318F"/>
    <w:rsid w:val="009634AC"/>
    <w:rsid w:val="00964909"/>
    <w:rsid w:val="009653D3"/>
    <w:rsid w:val="00966607"/>
    <w:rsid w:val="00966916"/>
    <w:rsid w:val="00967CD8"/>
    <w:rsid w:val="009700CA"/>
    <w:rsid w:val="00970A8B"/>
    <w:rsid w:val="00971D4A"/>
    <w:rsid w:val="00971E3E"/>
    <w:rsid w:val="00972575"/>
    <w:rsid w:val="009725B7"/>
    <w:rsid w:val="00972D17"/>
    <w:rsid w:val="009731E4"/>
    <w:rsid w:val="00973521"/>
    <w:rsid w:val="00974983"/>
    <w:rsid w:val="0097681F"/>
    <w:rsid w:val="00976936"/>
    <w:rsid w:val="009770A2"/>
    <w:rsid w:val="00977173"/>
    <w:rsid w:val="00977B93"/>
    <w:rsid w:val="00980E6D"/>
    <w:rsid w:val="009819C0"/>
    <w:rsid w:val="0098224E"/>
    <w:rsid w:val="0098329B"/>
    <w:rsid w:val="00983306"/>
    <w:rsid w:val="00983FE8"/>
    <w:rsid w:val="00984040"/>
    <w:rsid w:val="00985ADB"/>
    <w:rsid w:val="0098753C"/>
    <w:rsid w:val="00990FCD"/>
    <w:rsid w:val="00991D3F"/>
    <w:rsid w:val="00991E8A"/>
    <w:rsid w:val="0099238C"/>
    <w:rsid w:val="0099296E"/>
    <w:rsid w:val="00993006"/>
    <w:rsid w:val="00993553"/>
    <w:rsid w:val="0099419C"/>
    <w:rsid w:val="0099438A"/>
    <w:rsid w:val="00994528"/>
    <w:rsid w:val="00994DA2"/>
    <w:rsid w:val="009956E3"/>
    <w:rsid w:val="00996C66"/>
    <w:rsid w:val="00996FBB"/>
    <w:rsid w:val="0099766C"/>
    <w:rsid w:val="00997D54"/>
    <w:rsid w:val="009A0653"/>
    <w:rsid w:val="009A1F53"/>
    <w:rsid w:val="009A2B9E"/>
    <w:rsid w:val="009A4D0D"/>
    <w:rsid w:val="009A563B"/>
    <w:rsid w:val="009A635E"/>
    <w:rsid w:val="009A6CB5"/>
    <w:rsid w:val="009A7143"/>
    <w:rsid w:val="009A734F"/>
    <w:rsid w:val="009B01B6"/>
    <w:rsid w:val="009B07C0"/>
    <w:rsid w:val="009B1CFF"/>
    <w:rsid w:val="009B2816"/>
    <w:rsid w:val="009B2FAB"/>
    <w:rsid w:val="009B42DD"/>
    <w:rsid w:val="009B4B40"/>
    <w:rsid w:val="009B4B64"/>
    <w:rsid w:val="009B4EB4"/>
    <w:rsid w:val="009B506F"/>
    <w:rsid w:val="009B5F03"/>
    <w:rsid w:val="009B6219"/>
    <w:rsid w:val="009B773A"/>
    <w:rsid w:val="009C059E"/>
    <w:rsid w:val="009C1BAB"/>
    <w:rsid w:val="009C1BDD"/>
    <w:rsid w:val="009C1C45"/>
    <w:rsid w:val="009C2C40"/>
    <w:rsid w:val="009C3099"/>
    <w:rsid w:val="009C3D4F"/>
    <w:rsid w:val="009C3D53"/>
    <w:rsid w:val="009C3E52"/>
    <w:rsid w:val="009C45AB"/>
    <w:rsid w:val="009C555D"/>
    <w:rsid w:val="009C59AD"/>
    <w:rsid w:val="009C5B02"/>
    <w:rsid w:val="009C646B"/>
    <w:rsid w:val="009C6B8E"/>
    <w:rsid w:val="009C6BC8"/>
    <w:rsid w:val="009C6C5B"/>
    <w:rsid w:val="009D09E8"/>
    <w:rsid w:val="009D2A53"/>
    <w:rsid w:val="009D2B66"/>
    <w:rsid w:val="009D4158"/>
    <w:rsid w:val="009D4A06"/>
    <w:rsid w:val="009D65AC"/>
    <w:rsid w:val="009D6D23"/>
    <w:rsid w:val="009D71F3"/>
    <w:rsid w:val="009D7665"/>
    <w:rsid w:val="009D7AFE"/>
    <w:rsid w:val="009E03EB"/>
    <w:rsid w:val="009E040A"/>
    <w:rsid w:val="009E143D"/>
    <w:rsid w:val="009E279A"/>
    <w:rsid w:val="009E2D63"/>
    <w:rsid w:val="009E3575"/>
    <w:rsid w:val="009E3670"/>
    <w:rsid w:val="009E38FA"/>
    <w:rsid w:val="009E5DFB"/>
    <w:rsid w:val="009E5F10"/>
    <w:rsid w:val="009E61DA"/>
    <w:rsid w:val="009E61E2"/>
    <w:rsid w:val="009E68A0"/>
    <w:rsid w:val="009F0F9A"/>
    <w:rsid w:val="009F1779"/>
    <w:rsid w:val="009F18DB"/>
    <w:rsid w:val="009F1DF1"/>
    <w:rsid w:val="009F23BC"/>
    <w:rsid w:val="009F3132"/>
    <w:rsid w:val="009F3325"/>
    <w:rsid w:val="009F487C"/>
    <w:rsid w:val="009F4B6B"/>
    <w:rsid w:val="009F61D5"/>
    <w:rsid w:val="00A00F8A"/>
    <w:rsid w:val="00A014BA"/>
    <w:rsid w:val="00A01F31"/>
    <w:rsid w:val="00A0350C"/>
    <w:rsid w:val="00A03D47"/>
    <w:rsid w:val="00A0545C"/>
    <w:rsid w:val="00A06D52"/>
    <w:rsid w:val="00A100A9"/>
    <w:rsid w:val="00A11513"/>
    <w:rsid w:val="00A11778"/>
    <w:rsid w:val="00A11F52"/>
    <w:rsid w:val="00A127CC"/>
    <w:rsid w:val="00A128AF"/>
    <w:rsid w:val="00A141C8"/>
    <w:rsid w:val="00A1529D"/>
    <w:rsid w:val="00A1585C"/>
    <w:rsid w:val="00A17888"/>
    <w:rsid w:val="00A202F2"/>
    <w:rsid w:val="00A21260"/>
    <w:rsid w:val="00A217AA"/>
    <w:rsid w:val="00A2571C"/>
    <w:rsid w:val="00A25AC8"/>
    <w:rsid w:val="00A25F46"/>
    <w:rsid w:val="00A26445"/>
    <w:rsid w:val="00A2762C"/>
    <w:rsid w:val="00A27918"/>
    <w:rsid w:val="00A303A7"/>
    <w:rsid w:val="00A31579"/>
    <w:rsid w:val="00A33068"/>
    <w:rsid w:val="00A34421"/>
    <w:rsid w:val="00A3475D"/>
    <w:rsid w:val="00A36714"/>
    <w:rsid w:val="00A36D5E"/>
    <w:rsid w:val="00A40A54"/>
    <w:rsid w:val="00A40E65"/>
    <w:rsid w:val="00A4356B"/>
    <w:rsid w:val="00A437D7"/>
    <w:rsid w:val="00A440A4"/>
    <w:rsid w:val="00A44B44"/>
    <w:rsid w:val="00A45755"/>
    <w:rsid w:val="00A45B93"/>
    <w:rsid w:val="00A46887"/>
    <w:rsid w:val="00A47940"/>
    <w:rsid w:val="00A47ABA"/>
    <w:rsid w:val="00A47E88"/>
    <w:rsid w:val="00A502ED"/>
    <w:rsid w:val="00A52A0B"/>
    <w:rsid w:val="00A54AE1"/>
    <w:rsid w:val="00A555EE"/>
    <w:rsid w:val="00A559E8"/>
    <w:rsid w:val="00A55DE1"/>
    <w:rsid w:val="00A5680C"/>
    <w:rsid w:val="00A571F9"/>
    <w:rsid w:val="00A60ACD"/>
    <w:rsid w:val="00A60D55"/>
    <w:rsid w:val="00A62192"/>
    <w:rsid w:val="00A62B52"/>
    <w:rsid w:val="00A6415E"/>
    <w:rsid w:val="00A64FDB"/>
    <w:rsid w:val="00A6552D"/>
    <w:rsid w:val="00A66305"/>
    <w:rsid w:val="00A704F6"/>
    <w:rsid w:val="00A71199"/>
    <w:rsid w:val="00A71495"/>
    <w:rsid w:val="00A72332"/>
    <w:rsid w:val="00A727AB"/>
    <w:rsid w:val="00A7386D"/>
    <w:rsid w:val="00A74F21"/>
    <w:rsid w:val="00A76336"/>
    <w:rsid w:val="00A76B42"/>
    <w:rsid w:val="00A80392"/>
    <w:rsid w:val="00A807EC"/>
    <w:rsid w:val="00A8156E"/>
    <w:rsid w:val="00A833EC"/>
    <w:rsid w:val="00A83421"/>
    <w:rsid w:val="00A83425"/>
    <w:rsid w:val="00A836D1"/>
    <w:rsid w:val="00A837B4"/>
    <w:rsid w:val="00A83881"/>
    <w:rsid w:val="00A83FE5"/>
    <w:rsid w:val="00A864D3"/>
    <w:rsid w:val="00A8733B"/>
    <w:rsid w:val="00A90FF1"/>
    <w:rsid w:val="00A92CFB"/>
    <w:rsid w:val="00A947F8"/>
    <w:rsid w:val="00A95065"/>
    <w:rsid w:val="00A959A1"/>
    <w:rsid w:val="00A97C2D"/>
    <w:rsid w:val="00AA0274"/>
    <w:rsid w:val="00AA12E1"/>
    <w:rsid w:val="00AA2879"/>
    <w:rsid w:val="00AA3356"/>
    <w:rsid w:val="00AA5060"/>
    <w:rsid w:val="00AA6F18"/>
    <w:rsid w:val="00AA74F9"/>
    <w:rsid w:val="00AA7A34"/>
    <w:rsid w:val="00AB0008"/>
    <w:rsid w:val="00AB01F6"/>
    <w:rsid w:val="00AB04DE"/>
    <w:rsid w:val="00AB1306"/>
    <w:rsid w:val="00AB2EE6"/>
    <w:rsid w:val="00AB58C6"/>
    <w:rsid w:val="00AB58FA"/>
    <w:rsid w:val="00AB657E"/>
    <w:rsid w:val="00AB6797"/>
    <w:rsid w:val="00AB7784"/>
    <w:rsid w:val="00AB7FF5"/>
    <w:rsid w:val="00ABF20B"/>
    <w:rsid w:val="00AC0018"/>
    <w:rsid w:val="00AC046B"/>
    <w:rsid w:val="00AC0C5A"/>
    <w:rsid w:val="00AC1749"/>
    <w:rsid w:val="00AC290D"/>
    <w:rsid w:val="00AC2CA2"/>
    <w:rsid w:val="00AC2F41"/>
    <w:rsid w:val="00AC4617"/>
    <w:rsid w:val="00AC4F31"/>
    <w:rsid w:val="00AC566D"/>
    <w:rsid w:val="00AC6C8A"/>
    <w:rsid w:val="00AC788A"/>
    <w:rsid w:val="00AD0776"/>
    <w:rsid w:val="00AD3798"/>
    <w:rsid w:val="00AD4160"/>
    <w:rsid w:val="00AD42E9"/>
    <w:rsid w:val="00AD444B"/>
    <w:rsid w:val="00AD4647"/>
    <w:rsid w:val="00AD5A01"/>
    <w:rsid w:val="00AD7758"/>
    <w:rsid w:val="00AE0E1F"/>
    <w:rsid w:val="00AE0FF5"/>
    <w:rsid w:val="00AE1163"/>
    <w:rsid w:val="00AE263A"/>
    <w:rsid w:val="00AE312C"/>
    <w:rsid w:val="00AE3217"/>
    <w:rsid w:val="00AE45A6"/>
    <w:rsid w:val="00AE47D7"/>
    <w:rsid w:val="00AE54F2"/>
    <w:rsid w:val="00AE5F39"/>
    <w:rsid w:val="00AE66AB"/>
    <w:rsid w:val="00AE7EBE"/>
    <w:rsid w:val="00AF077C"/>
    <w:rsid w:val="00AF0BD0"/>
    <w:rsid w:val="00AF0E30"/>
    <w:rsid w:val="00AF1926"/>
    <w:rsid w:val="00AF269F"/>
    <w:rsid w:val="00AF2F4E"/>
    <w:rsid w:val="00AF34D1"/>
    <w:rsid w:val="00AF3F4C"/>
    <w:rsid w:val="00AF448A"/>
    <w:rsid w:val="00AF4B15"/>
    <w:rsid w:val="00AF576A"/>
    <w:rsid w:val="00AF79AD"/>
    <w:rsid w:val="00B01BA9"/>
    <w:rsid w:val="00B01C58"/>
    <w:rsid w:val="00B0232C"/>
    <w:rsid w:val="00B02A21"/>
    <w:rsid w:val="00B031DF"/>
    <w:rsid w:val="00B05626"/>
    <w:rsid w:val="00B068EB"/>
    <w:rsid w:val="00B07065"/>
    <w:rsid w:val="00B0764A"/>
    <w:rsid w:val="00B10130"/>
    <w:rsid w:val="00B114F0"/>
    <w:rsid w:val="00B11850"/>
    <w:rsid w:val="00B1187A"/>
    <w:rsid w:val="00B1192E"/>
    <w:rsid w:val="00B1477C"/>
    <w:rsid w:val="00B14EF2"/>
    <w:rsid w:val="00B15170"/>
    <w:rsid w:val="00B1534E"/>
    <w:rsid w:val="00B15389"/>
    <w:rsid w:val="00B175FF"/>
    <w:rsid w:val="00B17F33"/>
    <w:rsid w:val="00B205DC"/>
    <w:rsid w:val="00B22A74"/>
    <w:rsid w:val="00B23551"/>
    <w:rsid w:val="00B23B82"/>
    <w:rsid w:val="00B25CA8"/>
    <w:rsid w:val="00B263D2"/>
    <w:rsid w:val="00B304EC"/>
    <w:rsid w:val="00B308DD"/>
    <w:rsid w:val="00B31011"/>
    <w:rsid w:val="00B3107F"/>
    <w:rsid w:val="00B314E0"/>
    <w:rsid w:val="00B31A4B"/>
    <w:rsid w:val="00B3210E"/>
    <w:rsid w:val="00B32A52"/>
    <w:rsid w:val="00B32F93"/>
    <w:rsid w:val="00B348A2"/>
    <w:rsid w:val="00B36FD8"/>
    <w:rsid w:val="00B36FF8"/>
    <w:rsid w:val="00B37A04"/>
    <w:rsid w:val="00B40DD1"/>
    <w:rsid w:val="00B41D2A"/>
    <w:rsid w:val="00B43603"/>
    <w:rsid w:val="00B44637"/>
    <w:rsid w:val="00B45825"/>
    <w:rsid w:val="00B467A8"/>
    <w:rsid w:val="00B46BAD"/>
    <w:rsid w:val="00B46EBF"/>
    <w:rsid w:val="00B51762"/>
    <w:rsid w:val="00B52D3C"/>
    <w:rsid w:val="00B53567"/>
    <w:rsid w:val="00B539F8"/>
    <w:rsid w:val="00B53D58"/>
    <w:rsid w:val="00B5445C"/>
    <w:rsid w:val="00B54887"/>
    <w:rsid w:val="00B56292"/>
    <w:rsid w:val="00B576EC"/>
    <w:rsid w:val="00B6055A"/>
    <w:rsid w:val="00B60C40"/>
    <w:rsid w:val="00B62E94"/>
    <w:rsid w:val="00B63AC0"/>
    <w:rsid w:val="00B64211"/>
    <w:rsid w:val="00B649CE"/>
    <w:rsid w:val="00B65BD5"/>
    <w:rsid w:val="00B65C6F"/>
    <w:rsid w:val="00B65D13"/>
    <w:rsid w:val="00B66D4E"/>
    <w:rsid w:val="00B66F5C"/>
    <w:rsid w:val="00B6740E"/>
    <w:rsid w:val="00B674DB"/>
    <w:rsid w:val="00B71060"/>
    <w:rsid w:val="00B7193A"/>
    <w:rsid w:val="00B71E56"/>
    <w:rsid w:val="00B731BF"/>
    <w:rsid w:val="00B73B10"/>
    <w:rsid w:val="00B73B53"/>
    <w:rsid w:val="00B73D1F"/>
    <w:rsid w:val="00B73ED8"/>
    <w:rsid w:val="00B73F56"/>
    <w:rsid w:val="00B744CD"/>
    <w:rsid w:val="00B750B4"/>
    <w:rsid w:val="00B750E8"/>
    <w:rsid w:val="00B77F46"/>
    <w:rsid w:val="00B80580"/>
    <w:rsid w:val="00B807B4"/>
    <w:rsid w:val="00B808AD"/>
    <w:rsid w:val="00B80F99"/>
    <w:rsid w:val="00B820F9"/>
    <w:rsid w:val="00B823FA"/>
    <w:rsid w:val="00B828CE"/>
    <w:rsid w:val="00B83EDB"/>
    <w:rsid w:val="00B85983"/>
    <w:rsid w:val="00B85C81"/>
    <w:rsid w:val="00B85CD9"/>
    <w:rsid w:val="00B86E51"/>
    <w:rsid w:val="00B87A47"/>
    <w:rsid w:val="00B93070"/>
    <w:rsid w:val="00B95442"/>
    <w:rsid w:val="00B96843"/>
    <w:rsid w:val="00B96A7A"/>
    <w:rsid w:val="00BA03B5"/>
    <w:rsid w:val="00BA0445"/>
    <w:rsid w:val="00BA15B0"/>
    <w:rsid w:val="00BA2B05"/>
    <w:rsid w:val="00BA31A4"/>
    <w:rsid w:val="00BA3B8E"/>
    <w:rsid w:val="00BA5DC6"/>
    <w:rsid w:val="00BB01BB"/>
    <w:rsid w:val="00BB01D7"/>
    <w:rsid w:val="00BB1933"/>
    <w:rsid w:val="00BB1AEC"/>
    <w:rsid w:val="00BB5671"/>
    <w:rsid w:val="00BB660B"/>
    <w:rsid w:val="00BB7184"/>
    <w:rsid w:val="00BB74F8"/>
    <w:rsid w:val="00BC0131"/>
    <w:rsid w:val="00BC01B1"/>
    <w:rsid w:val="00BC0630"/>
    <w:rsid w:val="00BC1632"/>
    <w:rsid w:val="00BC1BDF"/>
    <w:rsid w:val="00BC1D6C"/>
    <w:rsid w:val="00BC22B9"/>
    <w:rsid w:val="00BC3884"/>
    <w:rsid w:val="00BC3907"/>
    <w:rsid w:val="00BC42C6"/>
    <w:rsid w:val="00BC48CA"/>
    <w:rsid w:val="00BC4EA6"/>
    <w:rsid w:val="00BC6A07"/>
    <w:rsid w:val="00BC760B"/>
    <w:rsid w:val="00BD0367"/>
    <w:rsid w:val="00BD0476"/>
    <w:rsid w:val="00BD1DCE"/>
    <w:rsid w:val="00BD1EAB"/>
    <w:rsid w:val="00BD32EB"/>
    <w:rsid w:val="00BD4C65"/>
    <w:rsid w:val="00BD62B1"/>
    <w:rsid w:val="00BE04C0"/>
    <w:rsid w:val="00BE07C6"/>
    <w:rsid w:val="00BE0873"/>
    <w:rsid w:val="00BE0A94"/>
    <w:rsid w:val="00BE156D"/>
    <w:rsid w:val="00BE15C0"/>
    <w:rsid w:val="00BE37A8"/>
    <w:rsid w:val="00BE3BF5"/>
    <w:rsid w:val="00BE41F1"/>
    <w:rsid w:val="00BE5050"/>
    <w:rsid w:val="00BE5B6A"/>
    <w:rsid w:val="00BE63AD"/>
    <w:rsid w:val="00BE673C"/>
    <w:rsid w:val="00BE6BAB"/>
    <w:rsid w:val="00BF109B"/>
    <w:rsid w:val="00BF1273"/>
    <w:rsid w:val="00BF1488"/>
    <w:rsid w:val="00BF354F"/>
    <w:rsid w:val="00BF4273"/>
    <w:rsid w:val="00BF64E6"/>
    <w:rsid w:val="00BF6F84"/>
    <w:rsid w:val="00BF7128"/>
    <w:rsid w:val="00BF7316"/>
    <w:rsid w:val="00BF7E01"/>
    <w:rsid w:val="00C001CB"/>
    <w:rsid w:val="00C00905"/>
    <w:rsid w:val="00C00F05"/>
    <w:rsid w:val="00C0115A"/>
    <w:rsid w:val="00C024F5"/>
    <w:rsid w:val="00C02630"/>
    <w:rsid w:val="00C027C1"/>
    <w:rsid w:val="00C0397E"/>
    <w:rsid w:val="00C04E92"/>
    <w:rsid w:val="00C052BB"/>
    <w:rsid w:val="00C05F6D"/>
    <w:rsid w:val="00C107B8"/>
    <w:rsid w:val="00C10D2E"/>
    <w:rsid w:val="00C115B7"/>
    <w:rsid w:val="00C11785"/>
    <w:rsid w:val="00C117AD"/>
    <w:rsid w:val="00C11E8F"/>
    <w:rsid w:val="00C12912"/>
    <w:rsid w:val="00C12E79"/>
    <w:rsid w:val="00C12EBF"/>
    <w:rsid w:val="00C12FA4"/>
    <w:rsid w:val="00C15228"/>
    <w:rsid w:val="00C1703D"/>
    <w:rsid w:val="00C1737E"/>
    <w:rsid w:val="00C17778"/>
    <w:rsid w:val="00C17815"/>
    <w:rsid w:val="00C229CF"/>
    <w:rsid w:val="00C2372B"/>
    <w:rsid w:val="00C239A4"/>
    <w:rsid w:val="00C24731"/>
    <w:rsid w:val="00C24CC9"/>
    <w:rsid w:val="00C2513F"/>
    <w:rsid w:val="00C25E0A"/>
    <w:rsid w:val="00C26C80"/>
    <w:rsid w:val="00C27253"/>
    <w:rsid w:val="00C27280"/>
    <w:rsid w:val="00C301DD"/>
    <w:rsid w:val="00C3032D"/>
    <w:rsid w:val="00C317BC"/>
    <w:rsid w:val="00C3239D"/>
    <w:rsid w:val="00C3296C"/>
    <w:rsid w:val="00C348AA"/>
    <w:rsid w:val="00C3555B"/>
    <w:rsid w:val="00C35AE8"/>
    <w:rsid w:val="00C36713"/>
    <w:rsid w:val="00C377C4"/>
    <w:rsid w:val="00C410A3"/>
    <w:rsid w:val="00C4184B"/>
    <w:rsid w:val="00C41912"/>
    <w:rsid w:val="00C41A26"/>
    <w:rsid w:val="00C44C79"/>
    <w:rsid w:val="00C46833"/>
    <w:rsid w:val="00C477AB"/>
    <w:rsid w:val="00C47B40"/>
    <w:rsid w:val="00C47E44"/>
    <w:rsid w:val="00C506B4"/>
    <w:rsid w:val="00C50C3A"/>
    <w:rsid w:val="00C50F19"/>
    <w:rsid w:val="00C5124A"/>
    <w:rsid w:val="00C51EEA"/>
    <w:rsid w:val="00C5248F"/>
    <w:rsid w:val="00C53136"/>
    <w:rsid w:val="00C5466C"/>
    <w:rsid w:val="00C55EF2"/>
    <w:rsid w:val="00C56970"/>
    <w:rsid w:val="00C56FA3"/>
    <w:rsid w:val="00C57656"/>
    <w:rsid w:val="00C576A1"/>
    <w:rsid w:val="00C6420E"/>
    <w:rsid w:val="00C6498F"/>
    <w:rsid w:val="00C6537C"/>
    <w:rsid w:val="00C65561"/>
    <w:rsid w:val="00C663F9"/>
    <w:rsid w:val="00C6740F"/>
    <w:rsid w:val="00C6791B"/>
    <w:rsid w:val="00C67C7D"/>
    <w:rsid w:val="00C72B2F"/>
    <w:rsid w:val="00C73330"/>
    <w:rsid w:val="00C733E3"/>
    <w:rsid w:val="00C73B6D"/>
    <w:rsid w:val="00C75134"/>
    <w:rsid w:val="00C759CB"/>
    <w:rsid w:val="00C772CA"/>
    <w:rsid w:val="00C80198"/>
    <w:rsid w:val="00C828FD"/>
    <w:rsid w:val="00C83633"/>
    <w:rsid w:val="00C83CD3"/>
    <w:rsid w:val="00C859ED"/>
    <w:rsid w:val="00C861D5"/>
    <w:rsid w:val="00C86C26"/>
    <w:rsid w:val="00C90115"/>
    <w:rsid w:val="00C90577"/>
    <w:rsid w:val="00C92262"/>
    <w:rsid w:val="00C92735"/>
    <w:rsid w:val="00C930CC"/>
    <w:rsid w:val="00C93AA1"/>
    <w:rsid w:val="00C93B3F"/>
    <w:rsid w:val="00C94C87"/>
    <w:rsid w:val="00C9559E"/>
    <w:rsid w:val="00C96123"/>
    <w:rsid w:val="00C965DE"/>
    <w:rsid w:val="00C96909"/>
    <w:rsid w:val="00C976AF"/>
    <w:rsid w:val="00C97A93"/>
    <w:rsid w:val="00CA0278"/>
    <w:rsid w:val="00CA2465"/>
    <w:rsid w:val="00CA24DD"/>
    <w:rsid w:val="00CA3727"/>
    <w:rsid w:val="00CA373F"/>
    <w:rsid w:val="00CA3BC4"/>
    <w:rsid w:val="00CA4AB5"/>
    <w:rsid w:val="00CA52B4"/>
    <w:rsid w:val="00CA5D48"/>
    <w:rsid w:val="00CA6166"/>
    <w:rsid w:val="00CA61A4"/>
    <w:rsid w:val="00CA77F7"/>
    <w:rsid w:val="00CA78AB"/>
    <w:rsid w:val="00CA7E39"/>
    <w:rsid w:val="00CB1100"/>
    <w:rsid w:val="00CB147A"/>
    <w:rsid w:val="00CB14A1"/>
    <w:rsid w:val="00CB23AD"/>
    <w:rsid w:val="00CB2B28"/>
    <w:rsid w:val="00CB3E92"/>
    <w:rsid w:val="00CB473A"/>
    <w:rsid w:val="00CB4A90"/>
    <w:rsid w:val="00CB5B85"/>
    <w:rsid w:val="00CB6023"/>
    <w:rsid w:val="00CB6221"/>
    <w:rsid w:val="00CB62BF"/>
    <w:rsid w:val="00CB7865"/>
    <w:rsid w:val="00CB7F19"/>
    <w:rsid w:val="00CC0DD5"/>
    <w:rsid w:val="00CC16AD"/>
    <w:rsid w:val="00CC20CC"/>
    <w:rsid w:val="00CC3192"/>
    <w:rsid w:val="00CC4733"/>
    <w:rsid w:val="00CC58B8"/>
    <w:rsid w:val="00CC7737"/>
    <w:rsid w:val="00CD02F2"/>
    <w:rsid w:val="00CD11D1"/>
    <w:rsid w:val="00CD199C"/>
    <w:rsid w:val="00CD1C5F"/>
    <w:rsid w:val="00CD1F4E"/>
    <w:rsid w:val="00CD3BC8"/>
    <w:rsid w:val="00CD3CDC"/>
    <w:rsid w:val="00CD41D1"/>
    <w:rsid w:val="00CD43AD"/>
    <w:rsid w:val="00CD496D"/>
    <w:rsid w:val="00CD4C38"/>
    <w:rsid w:val="00CD6DE9"/>
    <w:rsid w:val="00CD6FC0"/>
    <w:rsid w:val="00CD7D42"/>
    <w:rsid w:val="00CE1CA7"/>
    <w:rsid w:val="00CE2680"/>
    <w:rsid w:val="00CE2AE2"/>
    <w:rsid w:val="00CE3647"/>
    <w:rsid w:val="00CE36F2"/>
    <w:rsid w:val="00CE3877"/>
    <w:rsid w:val="00CE3FE3"/>
    <w:rsid w:val="00CE5515"/>
    <w:rsid w:val="00CE7244"/>
    <w:rsid w:val="00CE7522"/>
    <w:rsid w:val="00CE79C9"/>
    <w:rsid w:val="00CF009F"/>
    <w:rsid w:val="00CF11B0"/>
    <w:rsid w:val="00CF2427"/>
    <w:rsid w:val="00CF2B1D"/>
    <w:rsid w:val="00CF5090"/>
    <w:rsid w:val="00CF572C"/>
    <w:rsid w:val="00CF6446"/>
    <w:rsid w:val="00CF6BD1"/>
    <w:rsid w:val="00CF78F8"/>
    <w:rsid w:val="00CF79D8"/>
    <w:rsid w:val="00CF7F5B"/>
    <w:rsid w:val="00CF7F9C"/>
    <w:rsid w:val="00D0169A"/>
    <w:rsid w:val="00D03852"/>
    <w:rsid w:val="00D043CA"/>
    <w:rsid w:val="00D04CC1"/>
    <w:rsid w:val="00D05A1C"/>
    <w:rsid w:val="00D05D0F"/>
    <w:rsid w:val="00D06111"/>
    <w:rsid w:val="00D0772D"/>
    <w:rsid w:val="00D107FA"/>
    <w:rsid w:val="00D12755"/>
    <w:rsid w:val="00D134C4"/>
    <w:rsid w:val="00D1378E"/>
    <w:rsid w:val="00D14345"/>
    <w:rsid w:val="00D14379"/>
    <w:rsid w:val="00D148BF"/>
    <w:rsid w:val="00D1494D"/>
    <w:rsid w:val="00D14B18"/>
    <w:rsid w:val="00D14E23"/>
    <w:rsid w:val="00D15744"/>
    <w:rsid w:val="00D15FF2"/>
    <w:rsid w:val="00D16B18"/>
    <w:rsid w:val="00D16F15"/>
    <w:rsid w:val="00D17B9C"/>
    <w:rsid w:val="00D2013F"/>
    <w:rsid w:val="00D2065B"/>
    <w:rsid w:val="00D21E26"/>
    <w:rsid w:val="00D226B6"/>
    <w:rsid w:val="00D22A81"/>
    <w:rsid w:val="00D23F8F"/>
    <w:rsid w:val="00D2463B"/>
    <w:rsid w:val="00D253DC"/>
    <w:rsid w:val="00D26A2A"/>
    <w:rsid w:val="00D27374"/>
    <w:rsid w:val="00D30D06"/>
    <w:rsid w:val="00D335BE"/>
    <w:rsid w:val="00D33AD7"/>
    <w:rsid w:val="00D341B1"/>
    <w:rsid w:val="00D34DD7"/>
    <w:rsid w:val="00D35EBB"/>
    <w:rsid w:val="00D3D25A"/>
    <w:rsid w:val="00D40451"/>
    <w:rsid w:val="00D40606"/>
    <w:rsid w:val="00D41805"/>
    <w:rsid w:val="00D41A8F"/>
    <w:rsid w:val="00D41CBD"/>
    <w:rsid w:val="00D4304B"/>
    <w:rsid w:val="00D44E79"/>
    <w:rsid w:val="00D44EE2"/>
    <w:rsid w:val="00D45374"/>
    <w:rsid w:val="00D456B1"/>
    <w:rsid w:val="00D465BC"/>
    <w:rsid w:val="00D505E6"/>
    <w:rsid w:val="00D53518"/>
    <w:rsid w:val="00D540A7"/>
    <w:rsid w:val="00D5464D"/>
    <w:rsid w:val="00D54B36"/>
    <w:rsid w:val="00D5512E"/>
    <w:rsid w:val="00D55425"/>
    <w:rsid w:val="00D55659"/>
    <w:rsid w:val="00D55853"/>
    <w:rsid w:val="00D5638E"/>
    <w:rsid w:val="00D56986"/>
    <w:rsid w:val="00D56C2A"/>
    <w:rsid w:val="00D620C2"/>
    <w:rsid w:val="00D6215D"/>
    <w:rsid w:val="00D621CD"/>
    <w:rsid w:val="00D62C5C"/>
    <w:rsid w:val="00D64565"/>
    <w:rsid w:val="00D6465F"/>
    <w:rsid w:val="00D64770"/>
    <w:rsid w:val="00D65C47"/>
    <w:rsid w:val="00D66284"/>
    <w:rsid w:val="00D66BC2"/>
    <w:rsid w:val="00D66DAB"/>
    <w:rsid w:val="00D6719B"/>
    <w:rsid w:val="00D675E7"/>
    <w:rsid w:val="00D71404"/>
    <w:rsid w:val="00D73217"/>
    <w:rsid w:val="00D734FA"/>
    <w:rsid w:val="00D75B35"/>
    <w:rsid w:val="00D764F6"/>
    <w:rsid w:val="00D777F4"/>
    <w:rsid w:val="00D806A2"/>
    <w:rsid w:val="00D81426"/>
    <w:rsid w:val="00D81A5C"/>
    <w:rsid w:val="00D820C7"/>
    <w:rsid w:val="00D8447F"/>
    <w:rsid w:val="00D84F4C"/>
    <w:rsid w:val="00D86029"/>
    <w:rsid w:val="00D86BAC"/>
    <w:rsid w:val="00D870B4"/>
    <w:rsid w:val="00D87BB2"/>
    <w:rsid w:val="00D87E9F"/>
    <w:rsid w:val="00D87F93"/>
    <w:rsid w:val="00D904D4"/>
    <w:rsid w:val="00D90A77"/>
    <w:rsid w:val="00D91905"/>
    <w:rsid w:val="00D919B4"/>
    <w:rsid w:val="00D92799"/>
    <w:rsid w:val="00D95812"/>
    <w:rsid w:val="00D96790"/>
    <w:rsid w:val="00D96ED8"/>
    <w:rsid w:val="00D972EF"/>
    <w:rsid w:val="00D97A8A"/>
    <w:rsid w:val="00DA0D56"/>
    <w:rsid w:val="00DA1C3E"/>
    <w:rsid w:val="00DA20D9"/>
    <w:rsid w:val="00DA23AF"/>
    <w:rsid w:val="00DA2E07"/>
    <w:rsid w:val="00DA2FD1"/>
    <w:rsid w:val="00DA3234"/>
    <w:rsid w:val="00DA3413"/>
    <w:rsid w:val="00DA380C"/>
    <w:rsid w:val="00DA4C5B"/>
    <w:rsid w:val="00DA51AB"/>
    <w:rsid w:val="00DA5568"/>
    <w:rsid w:val="00DA64E4"/>
    <w:rsid w:val="00DA6DAF"/>
    <w:rsid w:val="00DA77A1"/>
    <w:rsid w:val="00DA780A"/>
    <w:rsid w:val="00DB050C"/>
    <w:rsid w:val="00DB0B02"/>
    <w:rsid w:val="00DB10F5"/>
    <w:rsid w:val="00DB36B1"/>
    <w:rsid w:val="00DB3B29"/>
    <w:rsid w:val="00DB3CE3"/>
    <w:rsid w:val="00DB3FF5"/>
    <w:rsid w:val="00DB4341"/>
    <w:rsid w:val="00DC0682"/>
    <w:rsid w:val="00DC17F4"/>
    <w:rsid w:val="00DC1F58"/>
    <w:rsid w:val="00DC2E9A"/>
    <w:rsid w:val="00DC2EE7"/>
    <w:rsid w:val="00DC2F24"/>
    <w:rsid w:val="00DC350E"/>
    <w:rsid w:val="00DC3653"/>
    <w:rsid w:val="00DC4257"/>
    <w:rsid w:val="00DC495A"/>
    <w:rsid w:val="00DC51A8"/>
    <w:rsid w:val="00DC5BBC"/>
    <w:rsid w:val="00DC5E33"/>
    <w:rsid w:val="00DC615B"/>
    <w:rsid w:val="00DC68A2"/>
    <w:rsid w:val="00DC6A7B"/>
    <w:rsid w:val="00DD37B9"/>
    <w:rsid w:val="00DD3F07"/>
    <w:rsid w:val="00DD45CB"/>
    <w:rsid w:val="00DD47C3"/>
    <w:rsid w:val="00DD5746"/>
    <w:rsid w:val="00DD5CB8"/>
    <w:rsid w:val="00DD6643"/>
    <w:rsid w:val="00DDA294"/>
    <w:rsid w:val="00DE08F1"/>
    <w:rsid w:val="00DE15F6"/>
    <w:rsid w:val="00DE1C20"/>
    <w:rsid w:val="00DE21EA"/>
    <w:rsid w:val="00DE30BE"/>
    <w:rsid w:val="00DE47DC"/>
    <w:rsid w:val="00DE4809"/>
    <w:rsid w:val="00DE56D9"/>
    <w:rsid w:val="00DE5A14"/>
    <w:rsid w:val="00DE6174"/>
    <w:rsid w:val="00DE6CEE"/>
    <w:rsid w:val="00DE766D"/>
    <w:rsid w:val="00DF0295"/>
    <w:rsid w:val="00DF0BBA"/>
    <w:rsid w:val="00DF3164"/>
    <w:rsid w:val="00DF412B"/>
    <w:rsid w:val="00DF414C"/>
    <w:rsid w:val="00DF422A"/>
    <w:rsid w:val="00DF4528"/>
    <w:rsid w:val="00DF48F2"/>
    <w:rsid w:val="00DF4EA7"/>
    <w:rsid w:val="00DF5151"/>
    <w:rsid w:val="00DF525A"/>
    <w:rsid w:val="00DF5270"/>
    <w:rsid w:val="00DF58FA"/>
    <w:rsid w:val="00DF633F"/>
    <w:rsid w:val="00DF67A7"/>
    <w:rsid w:val="00DF738D"/>
    <w:rsid w:val="00DF7888"/>
    <w:rsid w:val="00DF7B6E"/>
    <w:rsid w:val="00E044E3"/>
    <w:rsid w:val="00E04659"/>
    <w:rsid w:val="00E04BEF"/>
    <w:rsid w:val="00E074A0"/>
    <w:rsid w:val="00E07FB2"/>
    <w:rsid w:val="00E104A4"/>
    <w:rsid w:val="00E10E6F"/>
    <w:rsid w:val="00E126A4"/>
    <w:rsid w:val="00E12D16"/>
    <w:rsid w:val="00E13A3A"/>
    <w:rsid w:val="00E14640"/>
    <w:rsid w:val="00E15111"/>
    <w:rsid w:val="00E15B97"/>
    <w:rsid w:val="00E17105"/>
    <w:rsid w:val="00E17370"/>
    <w:rsid w:val="00E20574"/>
    <w:rsid w:val="00E21A98"/>
    <w:rsid w:val="00E21B9C"/>
    <w:rsid w:val="00E21F72"/>
    <w:rsid w:val="00E22958"/>
    <w:rsid w:val="00E237ED"/>
    <w:rsid w:val="00E23F83"/>
    <w:rsid w:val="00E24F2D"/>
    <w:rsid w:val="00E25073"/>
    <w:rsid w:val="00E252B4"/>
    <w:rsid w:val="00E25BB0"/>
    <w:rsid w:val="00E27413"/>
    <w:rsid w:val="00E276C1"/>
    <w:rsid w:val="00E277F9"/>
    <w:rsid w:val="00E27A66"/>
    <w:rsid w:val="00E303D0"/>
    <w:rsid w:val="00E32D81"/>
    <w:rsid w:val="00E32E5B"/>
    <w:rsid w:val="00E3325D"/>
    <w:rsid w:val="00E333B6"/>
    <w:rsid w:val="00E36337"/>
    <w:rsid w:val="00E372B2"/>
    <w:rsid w:val="00E37384"/>
    <w:rsid w:val="00E4074A"/>
    <w:rsid w:val="00E40FBB"/>
    <w:rsid w:val="00E41801"/>
    <w:rsid w:val="00E429EA"/>
    <w:rsid w:val="00E43A12"/>
    <w:rsid w:val="00E43D10"/>
    <w:rsid w:val="00E43E71"/>
    <w:rsid w:val="00E46DFA"/>
    <w:rsid w:val="00E47260"/>
    <w:rsid w:val="00E475AA"/>
    <w:rsid w:val="00E477FE"/>
    <w:rsid w:val="00E47C68"/>
    <w:rsid w:val="00E47DDD"/>
    <w:rsid w:val="00E522C8"/>
    <w:rsid w:val="00E52CC1"/>
    <w:rsid w:val="00E52D27"/>
    <w:rsid w:val="00E52EA5"/>
    <w:rsid w:val="00E538C2"/>
    <w:rsid w:val="00E54363"/>
    <w:rsid w:val="00E5460C"/>
    <w:rsid w:val="00E54AD3"/>
    <w:rsid w:val="00E55F8F"/>
    <w:rsid w:val="00E56105"/>
    <w:rsid w:val="00E56555"/>
    <w:rsid w:val="00E565D3"/>
    <w:rsid w:val="00E57608"/>
    <w:rsid w:val="00E5793B"/>
    <w:rsid w:val="00E57A69"/>
    <w:rsid w:val="00E57B54"/>
    <w:rsid w:val="00E6004A"/>
    <w:rsid w:val="00E609E6"/>
    <w:rsid w:val="00E60AD2"/>
    <w:rsid w:val="00E60FE8"/>
    <w:rsid w:val="00E61B45"/>
    <w:rsid w:val="00E61B83"/>
    <w:rsid w:val="00E61FCA"/>
    <w:rsid w:val="00E62DA4"/>
    <w:rsid w:val="00E632A2"/>
    <w:rsid w:val="00E63976"/>
    <w:rsid w:val="00E63E41"/>
    <w:rsid w:val="00E63F26"/>
    <w:rsid w:val="00E64248"/>
    <w:rsid w:val="00E6431B"/>
    <w:rsid w:val="00E64644"/>
    <w:rsid w:val="00E6473A"/>
    <w:rsid w:val="00E65C3A"/>
    <w:rsid w:val="00E66293"/>
    <w:rsid w:val="00E665C0"/>
    <w:rsid w:val="00E66849"/>
    <w:rsid w:val="00E66B16"/>
    <w:rsid w:val="00E711D7"/>
    <w:rsid w:val="00E71B7D"/>
    <w:rsid w:val="00E71F4D"/>
    <w:rsid w:val="00E72A98"/>
    <w:rsid w:val="00E734C4"/>
    <w:rsid w:val="00E73AF5"/>
    <w:rsid w:val="00E73BCC"/>
    <w:rsid w:val="00E744BC"/>
    <w:rsid w:val="00E7584B"/>
    <w:rsid w:val="00E7584F"/>
    <w:rsid w:val="00E75FB3"/>
    <w:rsid w:val="00E76473"/>
    <w:rsid w:val="00E764B6"/>
    <w:rsid w:val="00E76A8E"/>
    <w:rsid w:val="00E76B2D"/>
    <w:rsid w:val="00E7733B"/>
    <w:rsid w:val="00E7762A"/>
    <w:rsid w:val="00E81A1F"/>
    <w:rsid w:val="00E8238C"/>
    <w:rsid w:val="00E828FB"/>
    <w:rsid w:val="00E83240"/>
    <w:rsid w:val="00E83C41"/>
    <w:rsid w:val="00E84A9A"/>
    <w:rsid w:val="00E84BF2"/>
    <w:rsid w:val="00E860CE"/>
    <w:rsid w:val="00E8725D"/>
    <w:rsid w:val="00E8763D"/>
    <w:rsid w:val="00E90399"/>
    <w:rsid w:val="00E908B7"/>
    <w:rsid w:val="00E91279"/>
    <w:rsid w:val="00E919AF"/>
    <w:rsid w:val="00E9203C"/>
    <w:rsid w:val="00E922FC"/>
    <w:rsid w:val="00E9284D"/>
    <w:rsid w:val="00E928B9"/>
    <w:rsid w:val="00E92BB5"/>
    <w:rsid w:val="00E938C3"/>
    <w:rsid w:val="00E93BD8"/>
    <w:rsid w:val="00E93C29"/>
    <w:rsid w:val="00E93DAC"/>
    <w:rsid w:val="00E95796"/>
    <w:rsid w:val="00E95836"/>
    <w:rsid w:val="00E9583E"/>
    <w:rsid w:val="00E96166"/>
    <w:rsid w:val="00E96793"/>
    <w:rsid w:val="00E967EF"/>
    <w:rsid w:val="00EA057E"/>
    <w:rsid w:val="00EA0B90"/>
    <w:rsid w:val="00EA0F43"/>
    <w:rsid w:val="00EA12EF"/>
    <w:rsid w:val="00EA1E9B"/>
    <w:rsid w:val="00EA2450"/>
    <w:rsid w:val="00EA290B"/>
    <w:rsid w:val="00EA39DA"/>
    <w:rsid w:val="00EA3F4F"/>
    <w:rsid w:val="00EA4154"/>
    <w:rsid w:val="00EA6813"/>
    <w:rsid w:val="00EA6E2D"/>
    <w:rsid w:val="00EA7495"/>
    <w:rsid w:val="00EA764B"/>
    <w:rsid w:val="00EA7835"/>
    <w:rsid w:val="00EB19A9"/>
    <w:rsid w:val="00EB2182"/>
    <w:rsid w:val="00EB2468"/>
    <w:rsid w:val="00EB2868"/>
    <w:rsid w:val="00EB37E3"/>
    <w:rsid w:val="00EB37ED"/>
    <w:rsid w:val="00EB3940"/>
    <w:rsid w:val="00EB394F"/>
    <w:rsid w:val="00EB4EBA"/>
    <w:rsid w:val="00EB5E59"/>
    <w:rsid w:val="00EB6D1F"/>
    <w:rsid w:val="00EB70C4"/>
    <w:rsid w:val="00EB7BE5"/>
    <w:rsid w:val="00EB7C5F"/>
    <w:rsid w:val="00EC0571"/>
    <w:rsid w:val="00EC2D62"/>
    <w:rsid w:val="00EC452A"/>
    <w:rsid w:val="00EC4FAD"/>
    <w:rsid w:val="00EC510B"/>
    <w:rsid w:val="00EC552A"/>
    <w:rsid w:val="00EC6095"/>
    <w:rsid w:val="00EC6341"/>
    <w:rsid w:val="00EC6BDC"/>
    <w:rsid w:val="00EC6D8C"/>
    <w:rsid w:val="00EC7641"/>
    <w:rsid w:val="00ED0518"/>
    <w:rsid w:val="00ED0668"/>
    <w:rsid w:val="00ED1771"/>
    <w:rsid w:val="00ED27FA"/>
    <w:rsid w:val="00ED29CC"/>
    <w:rsid w:val="00ED3E79"/>
    <w:rsid w:val="00ED4889"/>
    <w:rsid w:val="00ED57FD"/>
    <w:rsid w:val="00ED5EA6"/>
    <w:rsid w:val="00ED64A8"/>
    <w:rsid w:val="00ED6B47"/>
    <w:rsid w:val="00ED7DE6"/>
    <w:rsid w:val="00EE0064"/>
    <w:rsid w:val="00EE02E8"/>
    <w:rsid w:val="00EE0E64"/>
    <w:rsid w:val="00EE0F9B"/>
    <w:rsid w:val="00EE120C"/>
    <w:rsid w:val="00EE1708"/>
    <w:rsid w:val="00EE1C63"/>
    <w:rsid w:val="00EE1CAC"/>
    <w:rsid w:val="00EE254E"/>
    <w:rsid w:val="00EE280E"/>
    <w:rsid w:val="00EE4178"/>
    <w:rsid w:val="00EE4AF0"/>
    <w:rsid w:val="00EE4B4A"/>
    <w:rsid w:val="00EE5760"/>
    <w:rsid w:val="00EE701A"/>
    <w:rsid w:val="00EE7D01"/>
    <w:rsid w:val="00EF0233"/>
    <w:rsid w:val="00EF043B"/>
    <w:rsid w:val="00EF102F"/>
    <w:rsid w:val="00EF19CE"/>
    <w:rsid w:val="00EF20D0"/>
    <w:rsid w:val="00EF2289"/>
    <w:rsid w:val="00EF254B"/>
    <w:rsid w:val="00EF2DAF"/>
    <w:rsid w:val="00EF2E01"/>
    <w:rsid w:val="00EF57F5"/>
    <w:rsid w:val="00EF64E3"/>
    <w:rsid w:val="00F00CA0"/>
    <w:rsid w:val="00F01F9B"/>
    <w:rsid w:val="00F026A4"/>
    <w:rsid w:val="00F033A3"/>
    <w:rsid w:val="00F03878"/>
    <w:rsid w:val="00F03980"/>
    <w:rsid w:val="00F06082"/>
    <w:rsid w:val="00F06D94"/>
    <w:rsid w:val="00F070FC"/>
    <w:rsid w:val="00F074D4"/>
    <w:rsid w:val="00F07574"/>
    <w:rsid w:val="00F07F80"/>
    <w:rsid w:val="00F107E8"/>
    <w:rsid w:val="00F11EC8"/>
    <w:rsid w:val="00F143FF"/>
    <w:rsid w:val="00F14A0A"/>
    <w:rsid w:val="00F1763F"/>
    <w:rsid w:val="00F201EB"/>
    <w:rsid w:val="00F20D3F"/>
    <w:rsid w:val="00F212DC"/>
    <w:rsid w:val="00F21515"/>
    <w:rsid w:val="00F218F3"/>
    <w:rsid w:val="00F21A27"/>
    <w:rsid w:val="00F2332D"/>
    <w:rsid w:val="00F233CD"/>
    <w:rsid w:val="00F23595"/>
    <w:rsid w:val="00F24DEE"/>
    <w:rsid w:val="00F25130"/>
    <w:rsid w:val="00F26044"/>
    <w:rsid w:val="00F2662D"/>
    <w:rsid w:val="00F26B21"/>
    <w:rsid w:val="00F27130"/>
    <w:rsid w:val="00F31458"/>
    <w:rsid w:val="00F314EC"/>
    <w:rsid w:val="00F32F40"/>
    <w:rsid w:val="00F331E1"/>
    <w:rsid w:val="00F33A43"/>
    <w:rsid w:val="00F33B9F"/>
    <w:rsid w:val="00F3560E"/>
    <w:rsid w:val="00F35FF1"/>
    <w:rsid w:val="00F3785F"/>
    <w:rsid w:val="00F37A60"/>
    <w:rsid w:val="00F37C1F"/>
    <w:rsid w:val="00F37C7F"/>
    <w:rsid w:val="00F402EF"/>
    <w:rsid w:val="00F405E2"/>
    <w:rsid w:val="00F41032"/>
    <w:rsid w:val="00F4155A"/>
    <w:rsid w:val="00F44460"/>
    <w:rsid w:val="00F45E48"/>
    <w:rsid w:val="00F466A6"/>
    <w:rsid w:val="00F47D85"/>
    <w:rsid w:val="00F47E73"/>
    <w:rsid w:val="00F509E7"/>
    <w:rsid w:val="00F50F42"/>
    <w:rsid w:val="00F5176F"/>
    <w:rsid w:val="00F5257C"/>
    <w:rsid w:val="00F526A3"/>
    <w:rsid w:val="00F528BB"/>
    <w:rsid w:val="00F536E3"/>
    <w:rsid w:val="00F538FD"/>
    <w:rsid w:val="00F53B40"/>
    <w:rsid w:val="00F54A31"/>
    <w:rsid w:val="00F54BE6"/>
    <w:rsid w:val="00F55B59"/>
    <w:rsid w:val="00F56889"/>
    <w:rsid w:val="00F56DAF"/>
    <w:rsid w:val="00F602D9"/>
    <w:rsid w:val="00F60B69"/>
    <w:rsid w:val="00F61BBC"/>
    <w:rsid w:val="00F62AC0"/>
    <w:rsid w:val="00F630D4"/>
    <w:rsid w:val="00F63CD0"/>
    <w:rsid w:val="00F64E9B"/>
    <w:rsid w:val="00F656A1"/>
    <w:rsid w:val="00F663B2"/>
    <w:rsid w:val="00F66D8D"/>
    <w:rsid w:val="00F67F7A"/>
    <w:rsid w:val="00F71CAA"/>
    <w:rsid w:val="00F72BA2"/>
    <w:rsid w:val="00F72F74"/>
    <w:rsid w:val="00F72FE9"/>
    <w:rsid w:val="00F73F51"/>
    <w:rsid w:val="00F74605"/>
    <w:rsid w:val="00F7489E"/>
    <w:rsid w:val="00F761EA"/>
    <w:rsid w:val="00F76ABE"/>
    <w:rsid w:val="00F77A21"/>
    <w:rsid w:val="00F8056E"/>
    <w:rsid w:val="00F806C3"/>
    <w:rsid w:val="00F80FF4"/>
    <w:rsid w:val="00F80FF7"/>
    <w:rsid w:val="00F816D4"/>
    <w:rsid w:val="00F81D46"/>
    <w:rsid w:val="00F81EA6"/>
    <w:rsid w:val="00F81EDD"/>
    <w:rsid w:val="00F82252"/>
    <w:rsid w:val="00F82465"/>
    <w:rsid w:val="00F82647"/>
    <w:rsid w:val="00F82B94"/>
    <w:rsid w:val="00F83386"/>
    <w:rsid w:val="00F846C1"/>
    <w:rsid w:val="00F85929"/>
    <w:rsid w:val="00F87E20"/>
    <w:rsid w:val="00F9020F"/>
    <w:rsid w:val="00F91BD6"/>
    <w:rsid w:val="00F92191"/>
    <w:rsid w:val="00F94FA9"/>
    <w:rsid w:val="00F951C9"/>
    <w:rsid w:val="00F9530C"/>
    <w:rsid w:val="00F95408"/>
    <w:rsid w:val="00F968A5"/>
    <w:rsid w:val="00F96C15"/>
    <w:rsid w:val="00F96D37"/>
    <w:rsid w:val="00FA04C3"/>
    <w:rsid w:val="00FA04F6"/>
    <w:rsid w:val="00FA0C99"/>
    <w:rsid w:val="00FA1522"/>
    <w:rsid w:val="00FA1A0B"/>
    <w:rsid w:val="00FA1B25"/>
    <w:rsid w:val="00FA216F"/>
    <w:rsid w:val="00FA2A56"/>
    <w:rsid w:val="00FA60B2"/>
    <w:rsid w:val="00FA6402"/>
    <w:rsid w:val="00FA7F43"/>
    <w:rsid w:val="00FB1062"/>
    <w:rsid w:val="00FB27DB"/>
    <w:rsid w:val="00FB2B72"/>
    <w:rsid w:val="00FB351E"/>
    <w:rsid w:val="00FB4E28"/>
    <w:rsid w:val="00FB532D"/>
    <w:rsid w:val="00FB60C7"/>
    <w:rsid w:val="00FB6286"/>
    <w:rsid w:val="00FC076B"/>
    <w:rsid w:val="00FC0873"/>
    <w:rsid w:val="00FC09DF"/>
    <w:rsid w:val="00FC0B04"/>
    <w:rsid w:val="00FC0BEB"/>
    <w:rsid w:val="00FC0DE5"/>
    <w:rsid w:val="00FC0F67"/>
    <w:rsid w:val="00FC13BA"/>
    <w:rsid w:val="00FC306E"/>
    <w:rsid w:val="00FC3D16"/>
    <w:rsid w:val="00FC4355"/>
    <w:rsid w:val="00FC6222"/>
    <w:rsid w:val="00FD09B5"/>
    <w:rsid w:val="00FD20CE"/>
    <w:rsid w:val="00FD5700"/>
    <w:rsid w:val="00FD6221"/>
    <w:rsid w:val="00FD6413"/>
    <w:rsid w:val="00FD7A52"/>
    <w:rsid w:val="00FD7ED4"/>
    <w:rsid w:val="00FD7FA1"/>
    <w:rsid w:val="00FE094F"/>
    <w:rsid w:val="00FE0F92"/>
    <w:rsid w:val="00FE10F7"/>
    <w:rsid w:val="00FE15F0"/>
    <w:rsid w:val="00FE17D1"/>
    <w:rsid w:val="00FE28C8"/>
    <w:rsid w:val="00FE422D"/>
    <w:rsid w:val="00FE4678"/>
    <w:rsid w:val="00FE523A"/>
    <w:rsid w:val="00FE5457"/>
    <w:rsid w:val="00FE5CBA"/>
    <w:rsid w:val="00FF00E0"/>
    <w:rsid w:val="00FF0B5C"/>
    <w:rsid w:val="00FF0E65"/>
    <w:rsid w:val="00FF2395"/>
    <w:rsid w:val="00FF33E9"/>
    <w:rsid w:val="00FF4667"/>
    <w:rsid w:val="00FF518A"/>
    <w:rsid w:val="00FF52B8"/>
    <w:rsid w:val="00FF6011"/>
    <w:rsid w:val="0130242D"/>
    <w:rsid w:val="0140F98A"/>
    <w:rsid w:val="014C519B"/>
    <w:rsid w:val="01653292"/>
    <w:rsid w:val="01858BD2"/>
    <w:rsid w:val="0186C6EF"/>
    <w:rsid w:val="019161C5"/>
    <w:rsid w:val="01ACB342"/>
    <w:rsid w:val="01B3862A"/>
    <w:rsid w:val="01B841CD"/>
    <w:rsid w:val="01D8AA88"/>
    <w:rsid w:val="01E47240"/>
    <w:rsid w:val="0215B42B"/>
    <w:rsid w:val="0218AFED"/>
    <w:rsid w:val="02242E99"/>
    <w:rsid w:val="027215DF"/>
    <w:rsid w:val="029DC844"/>
    <w:rsid w:val="02AD05A4"/>
    <w:rsid w:val="03400CB0"/>
    <w:rsid w:val="03708544"/>
    <w:rsid w:val="0388013E"/>
    <w:rsid w:val="03C247F9"/>
    <w:rsid w:val="03C7FCE9"/>
    <w:rsid w:val="03E07C45"/>
    <w:rsid w:val="03FAF31D"/>
    <w:rsid w:val="04040D22"/>
    <w:rsid w:val="04083B07"/>
    <w:rsid w:val="04287285"/>
    <w:rsid w:val="0440747B"/>
    <w:rsid w:val="04590B55"/>
    <w:rsid w:val="049EAF0F"/>
    <w:rsid w:val="04A5026B"/>
    <w:rsid w:val="04A859A5"/>
    <w:rsid w:val="04AA8296"/>
    <w:rsid w:val="04BED23A"/>
    <w:rsid w:val="04EAF45F"/>
    <w:rsid w:val="050D92E0"/>
    <w:rsid w:val="0539F65C"/>
    <w:rsid w:val="053A6B3F"/>
    <w:rsid w:val="054E65D3"/>
    <w:rsid w:val="055FFDCC"/>
    <w:rsid w:val="0563E6F1"/>
    <w:rsid w:val="058A19BD"/>
    <w:rsid w:val="0591741E"/>
    <w:rsid w:val="05A86186"/>
    <w:rsid w:val="05C62FB6"/>
    <w:rsid w:val="05CD2078"/>
    <w:rsid w:val="05CEC676"/>
    <w:rsid w:val="061CF07B"/>
    <w:rsid w:val="064724F9"/>
    <w:rsid w:val="0651A990"/>
    <w:rsid w:val="06644D60"/>
    <w:rsid w:val="068502B5"/>
    <w:rsid w:val="06A71543"/>
    <w:rsid w:val="06AA6598"/>
    <w:rsid w:val="06D14812"/>
    <w:rsid w:val="06D7C547"/>
    <w:rsid w:val="06E678C7"/>
    <w:rsid w:val="070B7FB3"/>
    <w:rsid w:val="072C3EAF"/>
    <w:rsid w:val="073BADE4"/>
    <w:rsid w:val="07439041"/>
    <w:rsid w:val="07478686"/>
    <w:rsid w:val="075BF423"/>
    <w:rsid w:val="07620017"/>
    <w:rsid w:val="077E126B"/>
    <w:rsid w:val="0785BC2F"/>
    <w:rsid w:val="0792E201"/>
    <w:rsid w:val="07DD4DC2"/>
    <w:rsid w:val="07F4C958"/>
    <w:rsid w:val="07F99089"/>
    <w:rsid w:val="07FBAD9F"/>
    <w:rsid w:val="080869FE"/>
    <w:rsid w:val="081CD2AA"/>
    <w:rsid w:val="08278351"/>
    <w:rsid w:val="084CD439"/>
    <w:rsid w:val="08565596"/>
    <w:rsid w:val="085C4D2A"/>
    <w:rsid w:val="0890FFBC"/>
    <w:rsid w:val="08ADE44D"/>
    <w:rsid w:val="08B41D86"/>
    <w:rsid w:val="08B9694D"/>
    <w:rsid w:val="08EE298E"/>
    <w:rsid w:val="090D6E6F"/>
    <w:rsid w:val="09189853"/>
    <w:rsid w:val="0945905E"/>
    <w:rsid w:val="095E26BA"/>
    <w:rsid w:val="09859A4A"/>
    <w:rsid w:val="09C16F28"/>
    <w:rsid w:val="09C1B550"/>
    <w:rsid w:val="09C618CE"/>
    <w:rsid w:val="09C7F08C"/>
    <w:rsid w:val="09CF08E1"/>
    <w:rsid w:val="09D8637B"/>
    <w:rsid w:val="0A1E8586"/>
    <w:rsid w:val="0A233428"/>
    <w:rsid w:val="0A6952B7"/>
    <w:rsid w:val="0A82EB43"/>
    <w:rsid w:val="0AA152DF"/>
    <w:rsid w:val="0B702D8B"/>
    <w:rsid w:val="0B7D2A3D"/>
    <w:rsid w:val="0BA7D545"/>
    <w:rsid w:val="0BDB9EC3"/>
    <w:rsid w:val="0BFBA8BD"/>
    <w:rsid w:val="0C0F1F07"/>
    <w:rsid w:val="0C168B38"/>
    <w:rsid w:val="0C175105"/>
    <w:rsid w:val="0C1DF60A"/>
    <w:rsid w:val="0C3A95B3"/>
    <w:rsid w:val="0C67507B"/>
    <w:rsid w:val="0C77B090"/>
    <w:rsid w:val="0C7EE406"/>
    <w:rsid w:val="0C804682"/>
    <w:rsid w:val="0CBA116D"/>
    <w:rsid w:val="0CCA6527"/>
    <w:rsid w:val="0CEDE6E8"/>
    <w:rsid w:val="0CF80E72"/>
    <w:rsid w:val="0D0478A4"/>
    <w:rsid w:val="0D0D6A38"/>
    <w:rsid w:val="0D122B35"/>
    <w:rsid w:val="0D16B35F"/>
    <w:rsid w:val="0D16E208"/>
    <w:rsid w:val="0D174A37"/>
    <w:rsid w:val="0D2BDDE2"/>
    <w:rsid w:val="0D39F1CE"/>
    <w:rsid w:val="0D3EBC73"/>
    <w:rsid w:val="0D60B9D9"/>
    <w:rsid w:val="0D81EE1C"/>
    <w:rsid w:val="0D87E269"/>
    <w:rsid w:val="0D9C4C90"/>
    <w:rsid w:val="0DA7DD6A"/>
    <w:rsid w:val="0DB020DA"/>
    <w:rsid w:val="0DCDFAD4"/>
    <w:rsid w:val="0DE7E77D"/>
    <w:rsid w:val="0DEB7C23"/>
    <w:rsid w:val="0DF24B8F"/>
    <w:rsid w:val="0E1D67AE"/>
    <w:rsid w:val="0E501B1B"/>
    <w:rsid w:val="0E50C72F"/>
    <w:rsid w:val="0E720DED"/>
    <w:rsid w:val="0EA65B02"/>
    <w:rsid w:val="0EB9CB65"/>
    <w:rsid w:val="0EC37BE5"/>
    <w:rsid w:val="0F00E961"/>
    <w:rsid w:val="0F32CAC1"/>
    <w:rsid w:val="0F3676A6"/>
    <w:rsid w:val="0F36FA4E"/>
    <w:rsid w:val="0F3C80B1"/>
    <w:rsid w:val="0F678FD2"/>
    <w:rsid w:val="0F72B48B"/>
    <w:rsid w:val="0F79188B"/>
    <w:rsid w:val="0F9E1909"/>
    <w:rsid w:val="0FE1A22E"/>
    <w:rsid w:val="0FE3EDBE"/>
    <w:rsid w:val="1031A3E2"/>
    <w:rsid w:val="103E5831"/>
    <w:rsid w:val="10429964"/>
    <w:rsid w:val="106300B6"/>
    <w:rsid w:val="109FB6EE"/>
    <w:rsid w:val="10D0E2EA"/>
    <w:rsid w:val="10EE4190"/>
    <w:rsid w:val="1114A9A0"/>
    <w:rsid w:val="111854B5"/>
    <w:rsid w:val="11C3B4F0"/>
    <w:rsid w:val="11CAA4AC"/>
    <w:rsid w:val="11DAFC02"/>
    <w:rsid w:val="12058F49"/>
    <w:rsid w:val="122405E9"/>
    <w:rsid w:val="122580D4"/>
    <w:rsid w:val="1227D77E"/>
    <w:rsid w:val="122DB612"/>
    <w:rsid w:val="12520FB1"/>
    <w:rsid w:val="125725B1"/>
    <w:rsid w:val="12688849"/>
    <w:rsid w:val="127A892D"/>
    <w:rsid w:val="12A386B2"/>
    <w:rsid w:val="12AC64C4"/>
    <w:rsid w:val="12ACC969"/>
    <w:rsid w:val="12F645C6"/>
    <w:rsid w:val="12F70D40"/>
    <w:rsid w:val="1319B866"/>
    <w:rsid w:val="13263318"/>
    <w:rsid w:val="133690B1"/>
    <w:rsid w:val="136F91FB"/>
    <w:rsid w:val="1394D0F7"/>
    <w:rsid w:val="13B6D300"/>
    <w:rsid w:val="13E118E3"/>
    <w:rsid w:val="13EC879C"/>
    <w:rsid w:val="13F70075"/>
    <w:rsid w:val="147630E1"/>
    <w:rsid w:val="14942834"/>
    <w:rsid w:val="14A1BC47"/>
    <w:rsid w:val="14B01C49"/>
    <w:rsid w:val="14DF1750"/>
    <w:rsid w:val="14EC01D4"/>
    <w:rsid w:val="1505BF5C"/>
    <w:rsid w:val="1508132D"/>
    <w:rsid w:val="150EC362"/>
    <w:rsid w:val="15146E8C"/>
    <w:rsid w:val="151E8B10"/>
    <w:rsid w:val="152A66F5"/>
    <w:rsid w:val="153000E5"/>
    <w:rsid w:val="153BF818"/>
    <w:rsid w:val="15B38439"/>
    <w:rsid w:val="15C87711"/>
    <w:rsid w:val="15CF5370"/>
    <w:rsid w:val="15D25F7D"/>
    <w:rsid w:val="15D7F94B"/>
    <w:rsid w:val="15D9B056"/>
    <w:rsid w:val="1606741F"/>
    <w:rsid w:val="16340F7C"/>
    <w:rsid w:val="1644F1F1"/>
    <w:rsid w:val="166A5F68"/>
    <w:rsid w:val="168582CF"/>
    <w:rsid w:val="168BB3B7"/>
    <w:rsid w:val="16AA2FA2"/>
    <w:rsid w:val="16B79636"/>
    <w:rsid w:val="16C1FC36"/>
    <w:rsid w:val="16CA5999"/>
    <w:rsid w:val="16FB1D06"/>
    <w:rsid w:val="170EDCFB"/>
    <w:rsid w:val="171711A1"/>
    <w:rsid w:val="171D0310"/>
    <w:rsid w:val="17776DD8"/>
    <w:rsid w:val="178BA142"/>
    <w:rsid w:val="17DDF39E"/>
    <w:rsid w:val="17E3411E"/>
    <w:rsid w:val="17FC3621"/>
    <w:rsid w:val="17FCDB2F"/>
    <w:rsid w:val="18018431"/>
    <w:rsid w:val="18018F4F"/>
    <w:rsid w:val="18076033"/>
    <w:rsid w:val="1812A527"/>
    <w:rsid w:val="181ABED0"/>
    <w:rsid w:val="18460003"/>
    <w:rsid w:val="1855B51E"/>
    <w:rsid w:val="186379AF"/>
    <w:rsid w:val="186E1260"/>
    <w:rsid w:val="18EED089"/>
    <w:rsid w:val="18FAC395"/>
    <w:rsid w:val="192977E5"/>
    <w:rsid w:val="1969E586"/>
    <w:rsid w:val="1983F995"/>
    <w:rsid w:val="19967224"/>
    <w:rsid w:val="19C14954"/>
    <w:rsid w:val="1A0EA7F7"/>
    <w:rsid w:val="1A57CDC4"/>
    <w:rsid w:val="1A5D2266"/>
    <w:rsid w:val="1A6D1E85"/>
    <w:rsid w:val="1A782B37"/>
    <w:rsid w:val="1A9B63ED"/>
    <w:rsid w:val="1AB28AE7"/>
    <w:rsid w:val="1AD08528"/>
    <w:rsid w:val="1AE9D74D"/>
    <w:rsid w:val="1AEFFF5A"/>
    <w:rsid w:val="1B017B8F"/>
    <w:rsid w:val="1B0A6933"/>
    <w:rsid w:val="1B174F74"/>
    <w:rsid w:val="1B2D946A"/>
    <w:rsid w:val="1B9AFD5F"/>
    <w:rsid w:val="1B9BF868"/>
    <w:rsid w:val="1B9C6793"/>
    <w:rsid w:val="1B9CBBF1"/>
    <w:rsid w:val="1BACAF11"/>
    <w:rsid w:val="1BC6440C"/>
    <w:rsid w:val="1BE387A6"/>
    <w:rsid w:val="1BF0443F"/>
    <w:rsid w:val="1BFD2752"/>
    <w:rsid w:val="1C151AC2"/>
    <w:rsid w:val="1C40C198"/>
    <w:rsid w:val="1C4BEE6B"/>
    <w:rsid w:val="1C53D81F"/>
    <w:rsid w:val="1CA4E0A6"/>
    <w:rsid w:val="1CCB41D6"/>
    <w:rsid w:val="1CE2556C"/>
    <w:rsid w:val="1D24D8EA"/>
    <w:rsid w:val="1D31767A"/>
    <w:rsid w:val="1D59FA0F"/>
    <w:rsid w:val="1D72A1E3"/>
    <w:rsid w:val="1D99E305"/>
    <w:rsid w:val="1DABE284"/>
    <w:rsid w:val="1DB6834E"/>
    <w:rsid w:val="1DEE2522"/>
    <w:rsid w:val="1DF1D64D"/>
    <w:rsid w:val="1DF6B215"/>
    <w:rsid w:val="1E01AFA3"/>
    <w:rsid w:val="1E27D2E1"/>
    <w:rsid w:val="1E2E1F19"/>
    <w:rsid w:val="1E3F1090"/>
    <w:rsid w:val="1E4014C8"/>
    <w:rsid w:val="1E409E77"/>
    <w:rsid w:val="1E77A281"/>
    <w:rsid w:val="1E9341FF"/>
    <w:rsid w:val="1EA0BA8C"/>
    <w:rsid w:val="1EAA5291"/>
    <w:rsid w:val="1EAC52EB"/>
    <w:rsid w:val="1EE2DA5E"/>
    <w:rsid w:val="1F086AE1"/>
    <w:rsid w:val="1F444816"/>
    <w:rsid w:val="1F62CC4D"/>
    <w:rsid w:val="1F8006C4"/>
    <w:rsid w:val="1FA18073"/>
    <w:rsid w:val="1FB0FEE5"/>
    <w:rsid w:val="1FD82A01"/>
    <w:rsid w:val="1FFBE828"/>
    <w:rsid w:val="20021ED0"/>
    <w:rsid w:val="2034C79F"/>
    <w:rsid w:val="204A134C"/>
    <w:rsid w:val="20584033"/>
    <w:rsid w:val="20793797"/>
    <w:rsid w:val="20ACE207"/>
    <w:rsid w:val="20CA73DF"/>
    <w:rsid w:val="20E42D26"/>
    <w:rsid w:val="21095CD5"/>
    <w:rsid w:val="2116FF17"/>
    <w:rsid w:val="211CBA7E"/>
    <w:rsid w:val="212B9394"/>
    <w:rsid w:val="214AA432"/>
    <w:rsid w:val="2157FABA"/>
    <w:rsid w:val="216B8AA6"/>
    <w:rsid w:val="217BD6BD"/>
    <w:rsid w:val="219CCC0E"/>
    <w:rsid w:val="21A5CD2D"/>
    <w:rsid w:val="21A60191"/>
    <w:rsid w:val="21C92B5D"/>
    <w:rsid w:val="21FFE302"/>
    <w:rsid w:val="22119EFA"/>
    <w:rsid w:val="2211E6E7"/>
    <w:rsid w:val="221832FD"/>
    <w:rsid w:val="22418455"/>
    <w:rsid w:val="22623496"/>
    <w:rsid w:val="2292E32A"/>
    <w:rsid w:val="22B51020"/>
    <w:rsid w:val="22BA56DE"/>
    <w:rsid w:val="22C45AF3"/>
    <w:rsid w:val="22CD0283"/>
    <w:rsid w:val="22CD6DB2"/>
    <w:rsid w:val="22F67478"/>
    <w:rsid w:val="22F6AA3E"/>
    <w:rsid w:val="232C26CA"/>
    <w:rsid w:val="233388EA"/>
    <w:rsid w:val="23409C2D"/>
    <w:rsid w:val="23481EB9"/>
    <w:rsid w:val="235109F3"/>
    <w:rsid w:val="235C8E6F"/>
    <w:rsid w:val="236B1EC2"/>
    <w:rsid w:val="238590BE"/>
    <w:rsid w:val="23C2EE6E"/>
    <w:rsid w:val="23E59340"/>
    <w:rsid w:val="23ECF7F2"/>
    <w:rsid w:val="23FCA2D9"/>
    <w:rsid w:val="2443F3A2"/>
    <w:rsid w:val="244980DD"/>
    <w:rsid w:val="245308EF"/>
    <w:rsid w:val="24550A09"/>
    <w:rsid w:val="24621C67"/>
    <w:rsid w:val="2493A709"/>
    <w:rsid w:val="24A30302"/>
    <w:rsid w:val="24CD8E9C"/>
    <w:rsid w:val="24E0337A"/>
    <w:rsid w:val="24F012CE"/>
    <w:rsid w:val="251C34BB"/>
    <w:rsid w:val="251EA801"/>
    <w:rsid w:val="251F5789"/>
    <w:rsid w:val="252E4E71"/>
    <w:rsid w:val="2540DF76"/>
    <w:rsid w:val="25480710"/>
    <w:rsid w:val="254C858D"/>
    <w:rsid w:val="25533717"/>
    <w:rsid w:val="255E00CA"/>
    <w:rsid w:val="2594E1C1"/>
    <w:rsid w:val="2595E5BE"/>
    <w:rsid w:val="25A9A4BD"/>
    <w:rsid w:val="25B67E86"/>
    <w:rsid w:val="25C8FAB8"/>
    <w:rsid w:val="25CBEA36"/>
    <w:rsid w:val="25DDAD46"/>
    <w:rsid w:val="25EBCAF6"/>
    <w:rsid w:val="2634788A"/>
    <w:rsid w:val="263EC065"/>
    <w:rsid w:val="26778A8F"/>
    <w:rsid w:val="26903C19"/>
    <w:rsid w:val="269F7CE6"/>
    <w:rsid w:val="26AEE3EF"/>
    <w:rsid w:val="26C19193"/>
    <w:rsid w:val="27330E87"/>
    <w:rsid w:val="273FE491"/>
    <w:rsid w:val="27834DDE"/>
    <w:rsid w:val="2799864A"/>
    <w:rsid w:val="27A81367"/>
    <w:rsid w:val="27ACB817"/>
    <w:rsid w:val="27C48A79"/>
    <w:rsid w:val="27DD6DAE"/>
    <w:rsid w:val="28429911"/>
    <w:rsid w:val="2860DAD5"/>
    <w:rsid w:val="287E209F"/>
    <w:rsid w:val="28888918"/>
    <w:rsid w:val="288B8F09"/>
    <w:rsid w:val="2894CFC3"/>
    <w:rsid w:val="28A4C714"/>
    <w:rsid w:val="291270FA"/>
    <w:rsid w:val="291FCBC4"/>
    <w:rsid w:val="29281591"/>
    <w:rsid w:val="2953D73C"/>
    <w:rsid w:val="29597F55"/>
    <w:rsid w:val="296DA18A"/>
    <w:rsid w:val="297F8E00"/>
    <w:rsid w:val="2980695C"/>
    <w:rsid w:val="29A6B3DB"/>
    <w:rsid w:val="29B9A987"/>
    <w:rsid w:val="29CBFF73"/>
    <w:rsid w:val="29CE9AF4"/>
    <w:rsid w:val="29D3AFC8"/>
    <w:rsid w:val="29FDA535"/>
    <w:rsid w:val="2A22286E"/>
    <w:rsid w:val="2A226FD5"/>
    <w:rsid w:val="2A31987D"/>
    <w:rsid w:val="2A361D8B"/>
    <w:rsid w:val="2A56F53B"/>
    <w:rsid w:val="2A5983A2"/>
    <w:rsid w:val="2A63E587"/>
    <w:rsid w:val="2A75FBBA"/>
    <w:rsid w:val="2A848C82"/>
    <w:rsid w:val="2A8C78BF"/>
    <w:rsid w:val="2ABC4EF3"/>
    <w:rsid w:val="2ABFFA83"/>
    <w:rsid w:val="2AC4513A"/>
    <w:rsid w:val="2AFF6657"/>
    <w:rsid w:val="2B0E92DA"/>
    <w:rsid w:val="2B2FF1A2"/>
    <w:rsid w:val="2B5C4AF0"/>
    <w:rsid w:val="2B60EB33"/>
    <w:rsid w:val="2BB26A44"/>
    <w:rsid w:val="2BB2DFBB"/>
    <w:rsid w:val="2BB34828"/>
    <w:rsid w:val="2BEA10AE"/>
    <w:rsid w:val="2C2C776D"/>
    <w:rsid w:val="2C562BC9"/>
    <w:rsid w:val="2C5A047B"/>
    <w:rsid w:val="2C68308F"/>
    <w:rsid w:val="2C793A4D"/>
    <w:rsid w:val="2C862BB9"/>
    <w:rsid w:val="2C89B1E3"/>
    <w:rsid w:val="2CC31544"/>
    <w:rsid w:val="2CD02AC9"/>
    <w:rsid w:val="2CD92208"/>
    <w:rsid w:val="2CDD0B7A"/>
    <w:rsid w:val="2CF0A1BE"/>
    <w:rsid w:val="2D1A8925"/>
    <w:rsid w:val="2D2FA0D7"/>
    <w:rsid w:val="2D8AD24B"/>
    <w:rsid w:val="2DDA65E6"/>
    <w:rsid w:val="2DEBD0F6"/>
    <w:rsid w:val="2DFCCDBA"/>
    <w:rsid w:val="2E1E2C61"/>
    <w:rsid w:val="2E672706"/>
    <w:rsid w:val="2E8B2D7A"/>
    <w:rsid w:val="2E954C41"/>
    <w:rsid w:val="2E9DE031"/>
    <w:rsid w:val="2ED473F0"/>
    <w:rsid w:val="2EFA6010"/>
    <w:rsid w:val="2F049CDF"/>
    <w:rsid w:val="2F66BF21"/>
    <w:rsid w:val="2F6AC1E3"/>
    <w:rsid w:val="2F7F26B6"/>
    <w:rsid w:val="2F8AE286"/>
    <w:rsid w:val="2FE9E70B"/>
    <w:rsid w:val="2FEE1D7E"/>
    <w:rsid w:val="2FF1EEE2"/>
    <w:rsid w:val="2FFB7CE9"/>
    <w:rsid w:val="303F32A6"/>
    <w:rsid w:val="3079A571"/>
    <w:rsid w:val="30A21EAF"/>
    <w:rsid w:val="30BBC193"/>
    <w:rsid w:val="30DE34B0"/>
    <w:rsid w:val="30E3FF14"/>
    <w:rsid w:val="30F03F5B"/>
    <w:rsid w:val="310EE256"/>
    <w:rsid w:val="311BAED3"/>
    <w:rsid w:val="313AB628"/>
    <w:rsid w:val="31599CDC"/>
    <w:rsid w:val="318F76CA"/>
    <w:rsid w:val="319E5C9A"/>
    <w:rsid w:val="31A7B729"/>
    <w:rsid w:val="31AEF7FB"/>
    <w:rsid w:val="31BE8C7D"/>
    <w:rsid w:val="31C63620"/>
    <w:rsid w:val="31F0D2FA"/>
    <w:rsid w:val="32095E81"/>
    <w:rsid w:val="322EEFE0"/>
    <w:rsid w:val="3252F7F2"/>
    <w:rsid w:val="3284416E"/>
    <w:rsid w:val="32AD199A"/>
    <w:rsid w:val="32B5136B"/>
    <w:rsid w:val="32BF83A9"/>
    <w:rsid w:val="32CD2D37"/>
    <w:rsid w:val="32DA2349"/>
    <w:rsid w:val="32F9986D"/>
    <w:rsid w:val="32FA2928"/>
    <w:rsid w:val="32FBA44E"/>
    <w:rsid w:val="332E890D"/>
    <w:rsid w:val="335A7B64"/>
    <w:rsid w:val="337D16AA"/>
    <w:rsid w:val="33A9C149"/>
    <w:rsid w:val="33DB8AA6"/>
    <w:rsid w:val="33DC5DF2"/>
    <w:rsid w:val="33DE8901"/>
    <w:rsid w:val="340CD927"/>
    <w:rsid w:val="34121966"/>
    <w:rsid w:val="34195EC2"/>
    <w:rsid w:val="3468FD98"/>
    <w:rsid w:val="34737446"/>
    <w:rsid w:val="349244A4"/>
    <w:rsid w:val="34BE4F9A"/>
    <w:rsid w:val="34C129FA"/>
    <w:rsid w:val="34C42B7A"/>
    <w:rsid w:val="34C81431"/>
    <w:rsid w:val="34D5DD47"/>
    <w:rsid w:val="34DD1036"/>
    <w:rsid w:val="3513F98C"/>
    <w:rsid w:val="352CDC7C"/>
    <w:rsid w:val="3531E8C0"/>
    <w:rsid w:val="35329C14"/>
    <w:rsid w:val="35409D6A"/>
    <w:rsid w:val="35597108"/>
    <w:rsid w:val="355B1389"/>
    <w:rsid w:val="355F05F6"/>
    <w:rsid w:val="35985CC4"/>
    <w:rsid w:val="35A98E30"/>
    <w:rsid w:val="35EBB24E"/>
    <w:rsid w:val="3639B2C6"/>
    <w:rsid w:val="363FF16C"/>
    <w:rsid w:val="36496208"/>
    <w:rsid w:val="3653F922"/>
    <w:rsid w:val="3669D43C"/>
    <w:rsid w:val="3692E087"/>
    <w:rsid w:val="36A4A39B"/>
    <w:rsid w:val="36B63B0C"/>
    <w:rsid w:val="36EF35CA"/>
    <w:rsid w:val="3705E272"/>
    <w:rsid w:val="370BC737"/>
    <w:rsid w:val="371537A5"/>
    <w:rsid w:val="3738E4EA"/>
    <w:rsid w:val="373B5665"/>
    <w:rsid w:val="373C24E0"/>
    <w:rsid w:val="37638260"/>
    <w:rsid w:val="3764DBAA"/>
    <w:rsid w:val="379B3053"/>
    <w:rsid w:val="3812DD70"/>
    <w:rsid w:val="3816C225"/>
    <w:rsid w:val="3816F8AD"/>
    <w:rsid w:val="384B48F3"/>
    <w:rsid w:val="388CBB2D"/>
    <w:rsid w:val="3892A6A8"/>
    <w:rsid w:val="38A7FD85"/>
    <w:rsid w:val="38DD038C"/>
    <w:rsid w:val="3927BFE3"/>
    <w:rsid w:val="3936B305"/>
    <w:rsid w:val="3951A4DF"/>
    <w:rsid w:val="398CCDA0"/>
    <w:rsid w:val="399513F9"/>
    <w:rsid w:val="39A68496"/>
    <w:rsid w:val="39D24966"/>
    <w:rsid w:val="39EF4E2E"/>
    <w:rsid w:val="39F6E15A"/>
    <w:rsid w:val="39FF8A03"/>
    <w:rsid w:val="3A16F1D7"/>
    <w:rsid w:val="3A5D38B9"/>
    <w:rsid w:val="3A631A08"/>
    <w:rsid w:val="3A986CC5"/>
    <w:rsid w:val="3AC86E94"/>
    <w:rsid w:val="3ADF9D52"/>
    <w:rsid w:val="3AECFB30"/>
    <w:rsid w:val="3AEF0662"/>
    <w:rsid w:val="3AF1606A"/>
    <w:rsid w:val="3B069014"/>
    <w:rsid w:val="3B0B4AEC"/>
    <w:rsid w:val="3B420AFF"/>
    <w:rsid w:val="3B43A90B"/>
    <w:rsid w:val="3BACAA5D"/>
    <w:rsid w:val="3BC640A7"/>
    <w:rsid w:val="3BC7984E"/>
    <w:rsid w:val="3C03A56E"/>
    <w:rsid w:val="3C1B4E36"/>
    <w:rsid w:val="3C1B5397"/>
    <w:rsid w:val="3C542985"/>
    <w:rsid w:val="3C603E89"/>
    <w:rsid w:val="3C7966E6"/>
    <w:rsid w:val="3C9E4B49"/>
    <w:rsid w:val="3CB57165"/>
    <w:rsid w:val="3CCC1FD4"/>
    <w:rsid w:val="3CE22138"/>
    <w:rsid w:val="3CF10583"/>
    <w:rsid w:val="3D378B28"/>
    <w:rsid w:val="3D432B4C"/>
    <w:rsid w:val="3D4F6AE7"/>
    <w:rsid w:val="3D5E6A22"/>
    <w:rsid w:val="3D7DAB53"/>
    <w:rsid w:val="3DAF0432"/>
    <w:rsid w:val="3DBD06FE"/>
    <w:rsid w:val="3DCD3765"/>
    <w:rsid w:val="3DE95A8D"/>
    <w:rsid w:val="3DEBAE4B"/>
    <w:rsid w:val="3DFE8D8D"/>
    <w:rsid w:val="3E16BEAD"/>
    <w:rsid w:val="3E18A98B"/>
    <w:rsid w:val="3E2260FE"/>
    <w:rsid w:val="3E34A178"/>
    <w:rsid w:val="3E41B309"/>
    <w:rsid w:val="3E4A8790"/>
    <w:rsid w:val="3E762FF1"/>
    <w:rsid w:val="3E7ECFE5"/>
    <w:rsid w:val="3E81603E"/>
    <w:rsid w:val="3E9AD99F"/>
    <w:rsid w:val="3EAD726E"/>
    <w:rsid w:val="3EB76693"/>
    <w:rsid w:val="3EDA7A43"/>
    <w:rsid w:val="3EDCDC47"/>
    <w:rsid w:val="3EF0B2EB"/>
    <w:rsid w:val="3EF8D0B2"/>
    <w:rsid w:val="3F2F9AB5"/>
    <w:rsid w:val="3F36585A"/>
    <w:rsid w:val="3F48003F"/>
    <w:rsid w:val="3F72C1DE"/>
    <w:rsid w:val="3FD4A5CB"/>
    <w:rsid w:val="3FDB42A3"/>
    <w:rsid w:val="3FE7E794"/>
    <w:rsid w:val="403201E3"/>
    <w:rsid w:val="404BCF1E"/>
    <w:rsid w:val="405A1355"/>
    <w:rsid w:val="40662067"/>
    <w:rsid w:val="408888B4"/>
    <w:rsid w:val="40A8CB07"/>
    <w:rsid w:val="40DF8306"/>
    <w:rsid w:val="40E170F2"/>
    <w:rsid w:val="40E9714A"/>
    <w:rsid w:val="4127AA85"/>
    <w:rsid w:val="413D9570"/>
    <w:rsid w:val="4178B234"/>
    <w:rsid w:val="419677AF"/>
    <w:rsid w:val="419E26AF"/>
    <w:rsid w:val="41B7C90D"/>
    <w:rsid w:val="41B98FAF"/>
    <w:rsid w:val="41EACE92"/>
    <w:rsid w:val="41F68D45"/>
    <w:rsid w:val="41F7436B"/>
    <w:rsid w:val="4214AD7A"/>
    <w:rsid w:val="423EBD4A"/>
    <w:rsid w:val="425CD913"/>
    <w:rsid w:val="426C1BAC"/>
    <w:rsid w:val="428FF186"/>
    <w:rsid w:val="42AFBAD8"/>
    <w:rsid w:val="42BB2796"/>
    <w:rsid w:val="42D965D1"/>
    <w:rsid w:val="42FEB15C"/>
    <w:rsid w:val="43038947"/>
    <w:rsid w:val="43243385"/>
    <w:rsid w:val="433C8C40"/>
    <w:rsid w:val="4352EFB8"/>
    <w:rsid w:val="435C924E"/>
    <w:rsid w:val="43925DA6"/>
    <w:rsid w:val="43A4682F"/>
    <w:rsid w:val="43C75F89"/>
    <w:rsid w:val="43CEDAE0"/>
    <w:rsid w:val="43EA3B02"/>
    <w:rsid w:val="43EE661D"/>
    <w:rsid w:val="43FB8441"/>
    <w:rsid w:val="43FCCA33"/>
    <w:rsid w:val="44307A8E"/>
    <w:rsid w:val="4436AE41"/>
    <w:rsid w:val="443704F9"/>
    <w:rsid w:val="444D4228"/>
    <w:rsid w:val="44502D2B"/>
    <w:rsid w:val="44663B9A"/>
    <w:rsid w:val="449BB41C"/>
    <w:rsid w:val="44EBB4B4"/>
    <w:rsid w:val="457AD765"/>
    <w:rsid w:val="458C4E4C"/>
    <w:rsid w:val="45B97E9F"/>
    <w:rsid w:val="45F2A401"/>
    <w:rsid w:val="45FA0E19"/>
    <w:rsid w:val="46ADB0D1"/>
    <w:rsid w:val="46B7D07B"/>
    <w:rsid w:val="46C1D56D"/>
    <w:rsid w:val="46C9B1D7"/>
    <w:rsid w:val="46FDA240"/>
    <w:rsid w:val="470A0D37"/>
    <w:rsid w:val="470B5AB7"/>
    <w:rsid w:val="47155AD7"/>
    <w:rsid w:val="474DB781"/>
    <w:rsid w:val="47908A63"/>
    <w:rsid w:val="47C70063"/>
    <w:rsid w:val="47CCB2EE"/>
    <w:rsid w:val="47EC0B58"/>
    <w:rsid w:val="47FBFC03"/>
    <w:rsid w:val="47FD1F05"/>
    <w:rsid w:val="47FECA5C"/>
    <w:rsid w:val="480865EE"/>
    <w:rsid w:val="48119077"/>
    <w:rsid w:val="484412AC"/>
    <w:rsid w:val="486E1548"/>
    <w:rsid w:val="486EF8C5"/>
    <w:rsid w:val="4896B423"/>
    <w:rsid w:val="48E89160"/>
    <w:rsid w:val="48FFF9AC"/>
    <w:rsid w:val="49039BD0"/>
    <w:rsid w:val="4940F050"/>
    <w:rsid w:val="494C30DD"/>
    <w:rsid w:val="496FA1CA"/>
    <w:rsid w:val="49B28B1F"/>
    <w:rsid w:val="49B2FF4F"/>
    <w:rsid w:val="49BC0C7C"/>
    <w:rsid w:val="49E68893"/>
    <w:rsid w:val="49F0023A"/>
    <w:rsid w:val="49F2FF9C"/>
    <w:rsid w:val="4A214E90"/>
    <w:rsid w:val="4A23B20B"/>
    <w:rsid w:val="4A2D2D1B"/>
    <w:rsid w:val="4A5100BB"/>
    <w:rsid w:val="4A75E7DC"/>
    <w:rsid w:val="4AA0D55C"/>
    <w:rsid w:val="4AA6B196"/>
    <w:rsid w:val="4AAF317C"/>
    <w:rsid w:val="4AB5373D"/>
    <w:rsid w:val="4ACD5226"/>
    <w:rsid w:val="4AD532DD"/>
    <w:rsid w:val="4ADA7080"/>
    <w:rsid w:val="4AE6EC5B"/>
    <w:rsid w:val="4B0A00BF"/>
    <w:rsid w:val="4B0A4FDD"/>
    <w:rsid w:val="4B6AC7B1"/>
    <w:rsid w:val="4B716489"/>
    <w:rsid w:val="4B71FA37"/>
    <w:rsid w:val="4BB8D82A"/>
    <w:rsid w:val="4C199F24"/>
    <w:rsid w:val="4C1CC8E8"/>
    <w:rsid w:val="4C29579B"/>
    <w:rsid w:val="4C8828D4"/>
    <w:rsid w:val="4C89A035"/>
    <w:rsid w:val="4C9D68BD"/>
    <w:rsid w:val="4CB7972F"/>
    <w:rsid w:val="4CC33CCA"/>
    <w:rsid w:val="4CCB86EC"/>
    <w:rsid w:val="4CCE7473"/>
    <w:rsid w:val="4CE67C02"/>
    <w:rsid w:val="4CEE09D6"/>
    <w:rsid w:val="4D18919F"/>
    <w:rsid w:val="4D62EF33"/>
    <w:rsid w:val="4D73FD49"/>
    <w:rsid w:val="4D9B8BDD"/>
    <w:rsid w:val="4DC4410D"/>
    <w:rsid w:val="4DE79F0E"/>
    <w:rsid w:val="4DFBCF95"/>
    <w:rsid w:val="4E1AA4A1"/>
    <w:rsid w:val="4E26845B"/>
    <w:rsid w:val="4E4F3EAD"/>
    <w:rsid w:val="4E5213D6"/>
    <w:rsid w:val="4E5BEB0F"/>
    <w:rsid w:val="4EA51F80"/>
    <w:rsid w:val="4ED19463"/>
    <w:rsid w:val="4EFAA6EB"/>
    <w:rsid w:val="4F386959"/>
    <w:rsid w:val="4F55D3A9"/>
    <w:rsid w:val="4F6D9FAD"/>
    <w:rsid w:val="4F8C5929"/>
    <w:rsid w:val="4F93FCD4"/>
    <w:rsid w:val="4F9E0D3C"/>
    <w:rsid w:val="4FA4C25B"/>
    <w:rsid w:val="4FA69BF4"/>
    <w:rsid w:val="4FEDE437"/>
    <w:rsid w:val="4FF995B9"/>
    <w:rsid w:val="4FFAE336"/>
    <w:rsid w:val="503D366B"/>
    <w:rsid w:val="506062B8"/>
    <w:rsid w:val="5066CA0D"/>
    <w:rsid w:val="509FF1FA"/>
    <w:rsid w:val="50E939A9"/>
    <w:rsid w:val="50EB54DB"/>
    <w:rsid w:val="50F35EE5"/>
    <w:rsid w:val="50FD85B5"/>
    <w:rsid w:val="51048826"/>
    <w:rsid w:val="5108D759"/>
    <w:rsid w:val="511483C7"/>
    <w:rsid w:val="512F24AA"/>
    <w:rsid w:val="51413C16"/>
    <w:rsid w:val="51739534"/>
    <w:rsid w:val="51C3D50A"/>
    <w:rsid w:val="51D199F5"/>
    <w:rsid w:val="51F59CBF"/>
    <w:rsid w:val="5242A6E2"/>
    <w:rsid w:val="52910172"/>
    <w:rsid w:val="52D1CEB2"/>
    <w:rsid w:val="52F84B07"/>
    <w:rsid w:val="53070332"/>
    <w:rsid w:val="5314E293"/>
    <w:rsid w:val="53202B1C"/>
    <w:rsid w:val="534B6050"/>
    <w:rsid w:val="536A088A"/>
    <w:rsid w:val="53709DC4"/>
    <w:rsid w:val="53910836"/>
    <w:rsid w:val="53CD2E72"/>
    <w:rsid w:val="53E3FACB"/>
    <w:rsid w:val="5410CE81"/>
    <w:rsid w:val="542DA96D"/>
    <w:rsid w:val="5455B825"/>
    <w:rsid w:val="54652E74"/>
    <w:rsid w:val="5471A08E"/>
    <w:rsid w:val="54777326"/>
    <w:rsid w:val="547A0D17"/>
    <w:rsid w:val="5480E74C"/>
    <w:rsid w:val="54A79766"/>
    <w:rsid w:val="55256B3B"/>
    <w:rsid w:val="5559C6A2"/>
    <w:rsid w:val="55612FE2"/>
    <w:rsid w:val="5583B552"/>
    <w:rsid w:val="55961BF9"/>
    <w:rsid w:val="55CD9A1F"/>
    <w:rsid w:val="55EB96EA"/>
    <w:rsid w:val="55F2D862"/>
    <w:rsid w:val="567098C7"/>
    <w:rsid w:val="568CF965"/>
    <w:rsid w:val="56A2CFC0"/>
    <w:rsid w:val="56A447B9"/>
    <w:rsid w:val="56BD365B"/>
    <w:rsid w:val="56D4D0A1"/>
    <w:rsid w:val="56DC73FD"/>
    <w:rsid w:val="56F3489A"/>
    <w:rsid w:val="57050C31"/>
    <w:rsid w:val="570BC9E2"/>
    <w:rsid w:val="572EF2FE"/>
    <w:rsid w:val="57527C45"/>
    <w:rsid w:val="576ABA34"/>
    <w:rsid w:val="57A240D8"/>
    <w:rsid w:val="57C0F882"/>
    <w:rsid w:val="57E92CC1"/>
    <w:rsid w:val="57EA784A"/>
    <w:rsid w:val="57EF4DC4"/>
    <w:rsid w:val="580590ED"/>
    <w:rsid w:val="5807948A"/>
    <w:rsid w:val="5831268B"/>
    <w:rsid w:val="583D6E54"/>
    <w:rsid w:val="58482A11"/>
    <w:rsid w:val="584B50FC"/>
    <w:rsid w:val="5864B788"/>
    <w:rsid w:val="586EEDFE"/>
    <w:rsid w:val="5873EA5B"/>
    <w:rsid w:val="5884963F"/>
    <w:rsid w:val="58B8C5DF"/>
    <w:rsid w:val="58C5B602"/>
    <w:rsid w:val="58E32E53"/>
    <w:rsid w:val="58F41900"/>
    <w:rsid w:val="58FEB6BF"/>
    <w:rsid w:val="590563DD"/>
    <w:rsid w:val="5905ABD0"/>
    <w:rsid w:val="5927B7B7"/>
    <w:rsid w:val="5947AAF0"/>
    <w:rsid w:val="597ACA3D"/>
    <w:rsid w:val="59874FA2"/>
    <w:rsid w:val="59A36A31"/>
    <w:rsid w:val="59D174B5"/>
    <w:rsid w:val="5A2F9A18"/>
    <w:rsid w:val="5A301CC1"/>
    <w:rsid w:val="5A3039A5"/>
    <w:rsid w:val="5A3C6F44"/>
    <w:rsid w:val="5A636EDA"/>
    <w:rsid w:val="5A91F969"/>
    <w:rsid w:val="5AA8C2F4"/>
    <w:rsid w:val="5AB31409"/>
    <w:rsid w:val="5AB6840A"/>
    <w:rsid w:val="5AB6BB81"/>
    <w:rsid w:val="5AFE93C9"/>
    <w:rsid w:val="5AFFDEC5"/>
    <w:rsid w:val="5B026B7E"/>
    <w:rsid w:val="5B066B88"/>
    <w:rsid w:val="5B300D87"/>
    <w:rsid w:val="5B3BD964"/>
    <w:rsid w:val="5B61E394"/>
    <w:rsid w:val="5B71EC16"/>
    <w:rsid w:val="5B7AC5F2"/>
    <w:rsid w:val="5B85BAF0"/>
    <w:rsid w:val="5BAC3086"/>
    <w:rsid w:val="5BB63C55"/>
    <w:rsid w:val="5BE15316"/>
    <w:rsid w:val="5BF0D110"/>
    <w:rsid w:val="5C265308"/>
    <w:rsid w:val="5C337E9F"/>
    <w:rsid w:val="5C5CAB4F"/>
    <w:rsid w:val="5C70E645"/>
    <w:rsid w:val="5C874FAC"/>
    <w:rsid w:val="5C8FB5A3"/>
    <w:rsid w:val="5CA29C7C"/>
    <w:rsid w:val="5CD388D7"/>
    <w:rsid w:val="5CD8187E"/>
    <w:rsid w:val="5CED3F0A"/>
    <w:rsid w:val="5D0618B6"/>
    <w:rsid w:val="5D12FEEB"/>
    <w:rsid w:val="5D23A35B"/>
    <w:rsid w:val="5D2C123F"/>
    <w:rsid w:val="5D382730"/>
    <w:rsid w:val="5D5E3B83"/>
    <w:rsid w:val="5D9785C6"/>
    <w:rsid w:val="5D988EA0"/>
    <w:rsid w:val="5D9AA940"/>
    <w:rsid w:val="5DADEA53"/>
    <w:rsid w:val="5DC8EC97"/>
    <w:rsid w:val="5DCC6128"/>
    <w:rsid w:val="5DCEA7A4"/>
    <w:rsid w:val="5DD96A0E"/>
    <w:rsid w:val="5DEA5672"/>
    <w:rsid w:val="5DF75672"/>
    <w:rsid w:val="5E02FA03"/>
    <w:rsid w:val="5E2BE362"/>
    <w:rsid w:val="5E41B246"/>
    <w:rsid w:val="5E45982A"/>
    <w:rsid w:val="5E7EC5AD"/>
    <w:rsid w:val="5E98FDD7"/>
    <w:rsid w:val="5E9A6371"/>
    <w:rsid w:val="5EA47A49"/>
    <w:rsid w:val="5EDB65AA"/>
    <w:rsid w:val="5EEE3A58"/>
    <w:rsid w:val="5F021330"/>
    <w:rsid w:val="5F064805"/>
    <w:rsid w:val="5F1BA63C"/>
    <w:rsid w:val="5F1F9136"/>
    <w:rsid w:val="5F280763"/>
    <w:rsid w:val="5F2F110B"/>
    <w:rsid w:val="5F431FDB"/>
    <w:rsid w:val="5F46546C"/>
    <w:rsid w:val="5F4EA9FE"/>
    <w:rsid w:val="60056D5F"/>
    <w:rsid w:val="60204F45"/>
    <w:rsid w:val="6032C501"/>
    <w:rsid w:val="60371527"/>
    <w:rsid w:val="603EFD4C"/>
    <w:rsid w:val="604BED5E"/>
    <w:rsid w:val="6088A460"/>
    <w:rsid w:val="608D7D9B"/>
    <w:rsid w:val="6095D8CB"/>
    <w:rsid w:val="60A9FEFC"/>
    <w:rsid w:val="60D17014"/>
    <w:rsid w:val="60D1BEF0"/>
    <w:rsid w:val="60DFB9C9"/>
    <w:rsid w:val="60FADDB8"/>
    <w:rsid w:val="6101425A"/>
    <w:rsid w:val="610CF8D5"/>
    <w:rsid w:val="615E390C"/>
    <w:rsid w:val="6172BF33"/>
    <w:rsid w:val="617D8053"/>
    <w:rsid w:val="6195FDDB"/>
    <w:rsid w:val="61A7C6E1"/>
    <w:rsid w:val="61A8D830"/>
    <w:rsid w:val="61BA3847"/>
    <w:rsid w:val="61E4EBD8"/>
    <w:rsid w:val="61EFFCD7"/>
    <w:rsid w:val="61F39395"/>
    <w:rsid w:val="62389BEE"/>
    <w:rsid w:val="623A91D6"/>
    <w:rsid w:val="6245D196"/>
    <w:rsid w:val="6253B482"/>
    <w:rsid w:val="625E4C95"/>
    <w:rsid w:val="63198796"/>
    <w:rsid w:val="632A2662"/>
    <w:rsid w:val="636D59FF"/>
    <w:rsid w:val="63831E15"/>
    <w:rsid w:val="63CB8A98"/>
    <w:rsid w:val="63DC6217"/>
    <w:rsid w:val="64393023"/>
    <w:rsid w:val="644B376A"/>
    <w:rsid w:val="645D7F61"/>
    <w:rsid w:val="646DD9D8"/>
    <w:rsid w:val="6475F49B"/>
    <w:rsid w:val="6484A3EB"/>
    <w:rsid w:val="64B3F793"/>
    <w:rsid w:val="64B4FB56"/>
    <w:rsid w:val="64B77047"/>
    <w:rsid w:val="650BFF83"/>
    <w:rsid w:val="65370CD7"/>
    <w:rsid w:val="6537FE03"/>
    <w:rsid w:val="6588355C"/>
    <w:rsid w:val="659606F9"/>
    <w:rsid w:val="659BA2F7"/>
    <w:rsid w:val="65B07578"/>
    <w:rsid w:val="65B3B202"/>
    <w:rsid w:val="65B8BFD5"/>
    <w:rsid w:val="65C1A6C3"/>
    <w:rsid w:val="65CEDF10"/>
    <w:rsid w:val="65F0A799"/>
    <w:rsid w:val="660558BB"/>
    <w:rsid w:val="662B7812"/>
    <w:rsid w:val="66524FF4"/>
    <w:rsid w:val="665D14AC"/>
    <w:rsid w:val="6675DD2E"/>
    <w:rsid w:val="6676FBEB"/>
    <w:rsid w:val="6686BE92"/>
    <w:rsid w:val="66A29BD7"/>
    <w:rsid w:val="66D22880"/>
    <w:rsid w:val="66E5CBCF"/>
    <w:rsid w:val="66ED5F0D"/>
    <w:rsid w:val="67214D34"/>
    <w:rsid w:val="67522BC6"/>
    <w:rsid w:val="675AE3A5"/>
    <w:rsid w:val="676AC731"/>
    <w:rsid w:val="676EB713"/>
    <w:rsid w:val="6770F335"/>
    <w:rsid w:val="67983A0A"/>
    <w:rsid w:val="67E50457"/>
    <w:rsid w:val="67FFD846"/>
    <w:rsid w:val="682F37C1"/>
    <w:rsid w:val="68384CB4"/>
    <w:rsid w:val="683DD431"/>
    <w:rsid w:val="683DD6E6"/>
    <w:rsid w:val="68568256"/>
    <w:rsid w:val="685AA433"/>
    <w:rsid w:val="68BC4331"/>
    <w:rsid w:val="68BF3E1C"/>
    <w:rsid w:val="68CFED94"/>
    <w:rsid w:val="68E119DB"/>
    <w:rsid w:val="6946D58C"/>
    <w:rsid w:val="694F673D"/>
    <w:rsid w:val="69690A7D"/>
    <w:rsid w:val="696D719D"/>
    <w:rsid w:val="6998FD0F"/>
    <w:rsid w:val="6999DB58"/>
    <w:rsid w:val="699E92A1"/>
    <w:rsid w:val="699FB421"/>
    <w:rsid w:val="6A15FED3"/>
    <w:rsid w:val="6A282DF3"/>
    <w:rsid w:val="6A5285A9"/>
    <w:rsid w:val="6A5A25B4"/>
    <w:rsid w:val="6A687F12"/>
    <w:rsid w:val="6A6D49A4"/>
    <w:rsid w:val="6A6D9D2A"/>
    <w:rsid w:val="6A8584DD"/>
    <w:rsid w:val="6A8EC320"/>
    <w:rsid w:val="6AE2333F"/>
    <w:rsid w:val="6AF64F74"/>
    <w:rsid w:val="6AF92967"/>
    <w:rsid w:val="6B04D74A"/>
    <w:rsid w:val="6B376429"/>
    <w:rsid w:val="6B496A7D"/>
    <w:rsid w:val="6B55A95B"/>
    <w:rsid w:val="6B672123"/>
    <w:rsid w:val="6BA9DCBA"/>
    <w:rsid w:val="6BB00345"/>
    <w:rsid w:val="6BCA988C"/>
    <w:rsid w:val="6BCAC2E7"/>
    <w:rsid w:val="6C1F7B9F"/>
    <w:rsid w:val="6C250047"/>
    <w:rsid w:val="6C2D78D4"/>
    <w:rsid w:val="6C3C082D"/>
    <w:rsid w:val="6C520387"/>
    <w:rsid w:val="6C5DEDD2"/>
    <w:rsid w:val="6C9D6193"/>
    <w:rsid w:val="6CB3D537"/>
    <w:rsid w:val="6CCB28A8"/>
    <w:rsid w:val="6CE58E2B"/>
    <w:rsid w:val="6CE81CE4"/>
    <w:rsid w:val="6CF75A33"/>
    <w:rsid w:val="6D22E4D2"/>
    <w:rsid w:val="6D421EBC"/>
    <w:rsid w:val="6D906108"/>
    <w:rsid w:val="6DBD73C7"/>
    <w:rsid w:val="6E4BB42A"/>
    <w:rsid w:val="6E9FF889"/>
    <w:rsid w:val="6EC13CF9"/>
    <w:rsid w:val="6F1A7E2E"/>
    <w:rsid w:val="6F3FD4B1"/>
    <w:rsid w:val="6F550D01"/>
    <w:rsid w:val="6F62DCBD"/>
    <w:rsid w:val="6F71482D"/>
    <w:rsid w:val="6F92054E"/>
    <w:rsid w:val="6FA1E0F4"/>
    <w:rsid w:val="6FC09EE7"/>
    <w:rsid w:val="6FF112DE"/>
    <w:rsid w:val="7009B238"/>
    <w:rsid w:val="7020E051"/>
    <w:rsid w:val="70443F88"/>
    <w:rsid w:val="7054EC49"/>
    <w:rsid w:val="705680E4"/>
    <w:rsid w:val="7067C65C"/>
    <w:rsid w:val="7069C82D"/>
    <w:rsid w:val="70C178FD"/>
    <w:rsid w:val="70DBA18D"/>
    <w:rsid w:val="70E63614"/>
    <w:rsid w:val="713AB27F"/>
    <w:rsid w:val="7140FBE4"/>
    <w:rsid w:val="714264B1"/>
    <w:rsid w:val="7142CF2C"/>
    <w:rsid w:val="71746C62"/>
    <w:rsid w:val="71B84D6B"/>
    <w:rsid w:val="71C63A05"/>
    <w:rsid w:val="71CFAE9C"/>
    <w:rsid w:val="71D37E55"/>
    <w:rsid w:val="72210572"/>
    <w:rsid w:val="72264969"/>
    <w:rsid w:val="7235EE9E"/>
    <w:rsid w:val="7245BBB1"/>
    <w:rsid w:val="724C42DE"/>
    <w:rsid w:val="72506F34"/>
    <w:rsid w:val="7260D6B9"/>
    <w:rsid w:val="726D60B3"/>
    <w:rsid w:val="72981498"/>
    <w:rsid w:val="72A393CE"/>
    <w:rsid w:val="72B86E30"/>
    <w:rsid w:val="72EE77F3"/>
    <w:rsid w:val="7348FA9D"/>
    <w:rsid w:val="734AC0F4"/>
    <w:rsid w:val="735401A6"/>
    <w:rsid w:val="739F0C3B"/>
    <w:rsid w:val="73B316B5"/>
    <w:rsid w:val="73B699B7"/>
    <w:rsid w:val="73D8AE94"/>
    <w:rsid w:val="7416195C"/>
    <w:rsid w:val="742255DE"/>
    <w:rsid w:val="74253587"/>
    <w:rsid w:val="7434ED1A"/>
    <w:rsid w:val="744B7F8A"/>
    <w:rsid w:val="746B52F9"/>
    <w:rsid w:val="748EB2A6"/>
    <w:rsid w:val="74A57FF1"/>
    <w:rsid w:val="74AC665E"/>
    <w:rsid w:val="74E14C01"/>
    <w:rsid w:val="74E8EB32"/>
    <w:rsid w:val="750C2CBC"/>
    <w:rsid w:val="75118CDF"/>
    <w:rsid w:val="7526D631"/>
    <w:rsid w:val="752B960C"/>
    <w:rsid w:val="75674C14"/>
    <w:rsid w:val="75AFAF07"/>
    <w:rsid w:val="75B49435"/>
    <w:rsid w:val="75BAE38A"/>
    <w:rsid w:val="75C3777D"/>
    <w:rsid w:val="76187AD3"/>
    <w:rsid w:val="763E61A0"/>
    <w:rsid w:val="76477BA0"/>
    <w:rsid w:val="7678F3BC"/>
    <w:rsid w:val="76CFC4A7"/>
    <w:rsid w:val="76D42281"/>
    <w:rsid w:val="76EAB777"/>
    <w:rsid w:val="7724471F"/>
    <w:rsid w:val="773669DC"/>
    <w:rsid w:val="775355BB"/>
    <w:rsid w:val="77747714"/>
    <w:rsid w:val="77A81E0C"/>
    <w:rsid w:val="77F87D97"/>
    <w:rsid w:val="77FB8F74"/>
    <w:rsid w:val="78096C8E"/>
    <w:rsid w:val="783713F2"/>
    <w:rsid w:val="784FB65A"/>
    <w:rsid w:val="786AA3DE"/>
    <w:rsid w:val="78783538"/>
    <w:rsid w:val="78A834B2"/>
    <w:rsid w:val="78B64D7B"/>
    <w:rsid w:val="78BFAED2"/>
    <w:rsid w:val="78C07D89"/>
    <w:rsid w:val="78CA7EF8"/>
    <w:rsid w:val="78E90887"/>
    <w:rsid w:val="78FD7C5A"/>
    <w:rsid w:val="7909AC8E"/>
    <w:rsid w:val="791A1063"/>
    <w:rsid w:val="7940F84F"/>
    <w:rsid w:val="796A2803"/>
    <w:rsid w:val="7989AE24"/>
    <w:rsid w:val="79934656"/>
    <w:rsid w:val="799F5812"/>
    <w:rsid w:val="79B70101"/>
    <w:rsid w:val="79D41BB5"/>
    <w:rsid w:val="79D58F4A"/>
    <w:rsid w:val="79DD7BD5"/>
    <w:rsid w:val="79DE903A"/>
    <w:rsid w:val="79E847C9"/>
    <w:rsid w:val="79EC15E3"/>
    <w:rsid w:val="79EDB885"/>
    <w:rsid w:val="79FC942E"/>
    <w:rsid w:val="7A046487"/>
    <w:rsid w:val="7A38F6CF"/>
    <w:rsid w:val="7A702BEB"/>
    <w:rsid w:val="7A82CFB2"/>
    <w:rsid w:val="7A866A06"/>
    <w:rsid w:val="7AB2BAFB"/>
    <w:rsid w:val="7AB5E0C4"/>
    <w:rsid w:val="7AC7D799"/>
    <w:rsid w:val="7AE8595E"/>
    <w:rsid w:val="7BAB872F"/>
    <w:rsid w:val="7BBB3CC5"/>
    <w:rsid w:val="7BE1C67A"/>
    <w:rsid w:val="7C6FFC71"/>
    <w:rsid w:val="7CAF7662"/>
    <w:rsid w:val="7CD0A43D"/>
    <w:rsid w:val="7CDB8A3D"/>
    <w:rsid w:val="7CE83540"/>
    <w:rsid w:val="7D0B1D36"/>
    <w:rsid w:val="7D3D2A63"/>
    <w:rsid w:val="7D6CF42A"/>
    <w:rsid w:val="7D7BB96B"/>
    <w:rsid w:val="7D836C50"/>
    <w:rsid w:val="7DAD6380"/>
    <w:rsid w:val="7DCA0045"/>
    <w:rsid w:val="7DE9C9D0"/>
    <w:rsid w:val="7DECD8E3"/>
    <w:rsid w:val="7E03F587"/>
    <w:rsid w:val="7E2F3D85"/>
    <w:rsid w:val="7E3C9955"/>
    <w:rsid w:val="7E730DFD"/>
    <w:rsid w:val="7E7587F6"/>
    <w:rsid w:val="7E86AB96"/>
    <w:rsid w:val="7E875784"/>
    <w:rsid w:val="7EB23A1D"/>
    <w:rsid w:val="7EC23AF9"/>
    <w:rsid w:val="7ECB29BA"/>
    <w:rsid w:val="7EDA2BFC"/>
    <w:rsid w:val="7EEEC79A"/>
    <w:rsid w:val="7EF04C4A"/>
    <w:rsid w:val="7F2DE574"/>
    <w:rsid w:val="7F5B09CA"/>
    <w:rsid w:val="7F73B0FF"/>
    <w:rsid w:val="7F8AD5D0"/>
    <w:rsid w:val="7FB1B662"/>
    <w:rsid w:val="7FE50B4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DC58CE"/>
  <w15:docId w15:val="{CCC61177-9422-4451-9139-68B45408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0CC5"/>
    <w:rPr>
      <w:sz w:val="24"/>
      <w:szCs w:val="24"/>
    </w:rPr>
  </w:style>
  <w:style w:type="paragraph" w:styleId="Heading1">
    <w:name w:val="heading 1"/>
    <w:basedOn w:val="Normal"/>
    <w:next w:val="Normal"/>
    <w:link w:val="Heading1Char"/>
    <w:qFormat/>
    <w:rsid w:val="001650FE"/>
    <w:pPr>
      <w:keepNext/>
      <w:numPr>
        <w:numId w:val="1"/>
      </w:numPr>
      <w:suppressAutoHyphens/>
      <w:outlineLvl w:val="0"/>
    </w:pPr>
    <w:rPr>
      <w:szCs w:val="20"/>
    </w:rPr>
  </w:style>
  <w:style w:type="paragraph" w:styleId="Heading2">
    <w:name w:val="heading 2"/>
    <w:basedOn w:val="Normal"/>
    <w:next w:val="Normal"/>
    <w:link w:val="Heading2Char"/>
    <w:qFormat/>
    <w:rsid w:val="001650FE"/>
    <w:pPr>
      <w:keepNext/>
      <w:numPr>
        <w:ilvl w:val="1"/>
        <w:numId w:val="1"/>
      </w:numPr>
      <w:suppressAutoHyphens/>
      <w:outlineLvl w:val="1"/>
    </w:pPr>
    <w:rPr>
      <w:szCs w:val="20"/>
    </w:rPr>
  </w:style>
  <w:style w:type="paragraph" w:styleId="Heading3">
    <w:name w:val="heading 3"/>
    <w:basedOn w:val="Normal"/>
    <w:next w:val="Normal"/>
    <w:link w:val="Heading3Char"/>
    <w:qFormat/>
    <w:rsid w:val="001650FE"/>
    <w:pPr>
      <w:keepNext/>
      <w:numPr>
        <w:ilvl w:val="2"/>
        <w:numId w:val="1"/>
      </w:numPr>
      <w:suppressAutoHyphens/>
      <w:outlineLvl w:val="2"/>
    </w:pPr>
    <w:rPr>
      <w:szCs w:val="20"/>
    </w:rPr>
  </w:style>
  <w:style w:type="paragraph" w:styleId="Heading4">
    <w:name w:val="heading 4"/>
    <w:basedOn w:val="Normal"/>
    <w:next w:val="Normal"/>
    <w:link w:val="Heading4Char"/>
    <w:unhideWhenUsed/>
    <w:qFormat/>
    <w:rsid w:val="004A742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F0697"/>
    <w:pPr>
      <w:keepNext/>
      <w:keepLines/>
      <w:spacing w:before="40" w:line="259" w:lineRule="auto"/>
      <w:outlineLvl w:val="4"/>
    </w:pPr>
    <w:rPr>
      <w:rFonts w:asciiTheme="majorHAnsi" w:eastAsiaTheme="majorEastAsia" w:hAnsiTheme="majorHAnsi" w:cstheme="majorBidi"/>
      <w:color w:val="365F91" w:themeColor="accent1" w:themeShade="BF"/>
      <w:sz w:val="22"/>
      <w:szCs w:val="22"/>
    </w:rPr>
  </w:style>
  <w:style w:type="paragraph" w:styleId="Heading6">
    <w:name w:val="heading 6"/>
    <w:aliases w:val="h6"/>
    <w:basedOn w:val="Normal"/>
    <w:next w:val="Normal"/>
    <w:link w:val="Heading6Char"/>
    <w:qFormat/>
    <w:rsid w:val="00F20D3F"/>
    <w:pPr>
      <w:widowControl w:val="0"/>
      <w:autoSpaceDE w:val="0"/>
      <w:autoSpaceDN w:val="0"/>
      <w:adjustRightInd w:val="0"/>
      <w:spacing w:after="240"/>
      <w:jc w:val="both"/>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E60FE8"/>
    <w:rPr>
      <w:rFonts w:ascii="Times New Roman" w:hAnsi="Times New Roman"/>
      <w:sz w:val="22"/>
      <w:szCs w:val="22"/>
      <w:vertAlign w:val="superscript"/>
    </w:rPr>
  </w:style>
  <w:style w:type="paragraph" w:customStyle="1" w:styleId="Outline0041">
    <w:name w:val="Outline004_1"/>
    <w:basedOn w:val="Normal"/>
    <w:rsid w:val="00977173"/>
    <w:pPr>
      <w:widowControl w:val="0"/>
      <w:tabs>
        <w:tab w:val="left" w:pos="0"/>
        <w:tab w:val="left" w:pos="720"/>
        <w:tab w:val="num" w:pos="1245"/>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245" w:hanging="525"/>
      <w:outlineLvl w:val="0"/>
    </w:pPr>
  </w:style>
  <w:style w:type="paragraph" w:customStyle="1" w:styleId="Outline0042">
    <w:name w:val="Outline004_2"/>
    <w:basedOn w:val="Normal"/>
    <w:rsid w:val="00977173"/>
    <w:pPr>
      <w:widowControl w:val="0"/>
      <w:tabs>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firstLine="720"/>
      <w:outlineLvl w:val="1"/>
    </w:pPr>
  </w:style>
  <w:style w:type="paragraph" w:customStyle="1" w:styleId="Level1">
    <w:name w:val="Level 1"/>
    <w:basedOn w:val="Normal"/>
    <w:rsid w:val="009771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style>
  <w:style w:type="paragraph" w:styleId="BalloonText">
    <w:name w:val="Balloon Text"/>
    <w:basedOn w:val="Normal"/>
    <w:link w:val="BalloonTextChar"/>
    <w:semiHidden/>
    <w:rsid w:val="00C44C79"/>
    <w:rPr>
      <w:rFonts w:ascii="Tahoma" w:hAnsi="Tahoma" w:cs="Tahoma"/>
      <w:sz w:val="16"/>
      <w:szCs w:val="16"/>
    </w:rPr>
  </w:style>
  <w:style w:type="paragraph" w:customStyle="1" w:styleId="MPIntroText">
    <w:name w:val="MPIntroText"/>
    <w:next w:val="Normal"/>
    <w:rsid w:val="00637B03"/>
    <w:pPr>
      <w:spacing w:after="240" w:line="280" w:lineRule="exact"/>
    </w:pPr>
    <w:rPr>
      <w:rFonts w:ascii="Arial" w:hAnsi="Arial"/>
      <w:i/>
      <w:sz w:val="24"/>
      <w:szCs w:val="24"/>
    </w:rPr>
  </w:style>
  <w:style w:type="character" w:styleId="Hyperlink">
    <w:name w:val="Hyperlink"/>
    <w:basedOn w:val="DefaultParagraphFont"/>
    <w:rsid w:val="0036094D"/>
    <w:rPr>
      <w:color w:val="0000FF"/>
      <w:u w:val="single"/>
    </w:rPr>
  </w:style>
  <w:style w:type="character" w:customStyle="1" w:styleId="EmailStyle22">
    <w:name w:val="EmailStyle22"/>
    <w:basedOn w:val="DefaultParagraphFont"/>
    <w:semiHidden/>
    <w:rsid w:val="00E5793B"/>
    <w:rPr>
      <w:rFonts w:ascii="Arial" w:hAnsi="Arial" w:cs="Arial" w:hint="default"/>
      <w:color w:val="000080"/>
      <w:sz w:val="20"/>
      <w:szCs w:val="20"/>
    </w:rPr>
  </w:style>
  <w:style w:type="paragraph" w:styleId="DocumentMap">
    <w:name w:val="Document Map"/>
    <w:basedOn w:val="Normal"/>
    <w:link w:val="DocumentMapChar"/>
    <w:semiHidden/>
    <w:rsid w:val="00AA3356"/>
    <w:pPr>
      <w:shd w:val="clear" w:color="auto" w:fill="000080"/>
    </w:pPr>
    <w:rPr>
      <w:rFonts w:ascii="Tahoma" w:hAnsi="Tahoma" w:cs="Tahoma"/>
      <w:sz w:val="20"/>
      <w:szCs w:val="20"/>
    </w:rPr>
  </w:style>
  <w:style w:type="paragraph" w:styleId="Header">
    <w:name w:val="header"/>
    <w:basedOn w:val="Normal"/>
    <w:link w:val="HeaderChar"/>
    <w:rsid w:val="002D631B"/>
    <w:pPr>
      <w:tabs>
        <w:tab w:val="center" w:pos="4320"/>
        <w:tab w:val="right" w:pos="8640"/>
      </w:tabs>
    </w:pPr>
  </w:style>
  <w:style w:type="paragraph" w:styleId="Footer">
    <w:name w:val="footer"/>
    <w:basedOn w:val="Normal"/>
    <w:link w:val="FooterChar"/>
    <w:uiPriority w:val="99"/>
    <w:rsid w:val="002D631B"/>
    <w:pPr>
      <w:tabs>
        <w:tab w:val="center" w:pos="4320"/>
        <w:tab w:val="right" w:pos="8640"/>
      </w:tabs>
    </w:pPr>
  </w:style>
  <w:style w:type="character" w:styleId="PageNumber">
    <w:name w:val="page number"/>
    <w:basedOn w:val="DefaultParagraphFont"/>
    <w:rsid w:val="00260A62"/>
  </w:style>
  <w:style w:type="character" w:styleId="CommentReference">
    <w:name w:val="annotation reference"/>
    <w:basedOn w:val="DefaultParagraphFont"/>
    <w:semiHidden/>
    <w:rsid w:val="00260A62"/>
    <w:rPr>
      <w:sz w:val="16"/>
      <w:szCs w:val="16"/>
    </w:rPr>
  </w:style>
  <w:style w:type="paragraph" w:styleId="CommentText">
    <w:name w:val="annotation text"/>
    <w:basedOn w:val="Normal"/>
    <w:link w:val="CommentTextChar"/>
    <w:rsid w:val="00260A62"/>
    <w:rPr>
      <w:sz w:val="20"/>
      <w:szCs w:val="20"/>
    </w:rPr>
  </w:style>
  <w:style w:type="paragraph" w:styleId="CommentSubject">
    <w:name w:val="annotation subject"/>
    <w:basedOn w:val="CommentText"/>
    <w:next w:val="CommentText"/>
    <w:link w:val="CommentSubjectChar"/>
    <w:semiHidden/>
    <w:rsid w:val="00260A62"/>
    <w:rPr>
      <w:b/>
      <w:bCs/>
    </w:rPr>
  </w:style>
  <w:style w:type="paragraph" w:styleId="BodyText">
    <w:name w:val="Body Text"/>
    <w:basedOn w:val="Normal"/>
    <w:link w:val="BodyTextChar"/>
    <w:rsid w:val="0028437A"/>
    <w:pPr>
      <w:jc w:val="both"/>
    </w:pPr>
  </w:style>
  <w:style w:type="paragraph" w:styleId="BodyTextIndent">
    <w:name w:val="Body Text Indent"/>
    <w:basedOn w:val="Normal"/>
    <w:link w:val="BodyTextIndentChar"/>
    <w:unhideWhenUsed/>
    <w:rsid w:val="007229C4"/>
    <w:pPr>
      <w:spacing w:after="120"/>
      <w:ind w:left="360"/>
    </w:pPr>
  </w:style>
  <w:style w:type="character" w:customStyle="1" w:styleId="BodyTextIndentChar">
    <w:name w:val="Body Text Indent Char"/>
    <w:basedOn w:val="DefaultParagraphFont"/>
    <w:link w:val="BodyTextIndent"/>
    <w:rsid w:val="007229C4"/>
    <w:rPr>
      <w:sz w:val="24"/>
      <w:szCs w:val="24"/>
    </w:rPr>
  </w:style>
  <w:style w:type="paragraph" w:customStyle="1" w:styleId="DefaultText">
    <w:name w:val="Default Text"/>
    <w:basedOn w:val="Normal"/>
    <w:rsid w:val="00D92799"/>
    <w:pPr>
      <w:overflowPunct w:val="0"/>
      <w:autoSpaceDE w:val="0"/>
      <w:autoSpaceDN w:val="0"/>
      <w:adjustRightInd w:val="0"/>
      <w:textAlignment w:val="baseline"/>
    </w:pPr>
    <w:rPr>
      <w:color w:val="000000"/>
      <w:szCs w:val="20"/>
    </w:rPr>
  </w:style>
  <w:style w:type="character" w:customStyle="1" w:styleId="InitialStyle">
    <w:name w:val="InitialStyle"/>
    <w:rsid w:val="00D92799"/>
    <w:rPr>
      <w:color w:val="000000"/>
      <w:spacing w:val="0"/>
      <w:sz w:val="22"/>
    </w:rPr>
  </w:style>
  <w:style w:type="paragraph" w:styleId="FootnoteText">
    <w:name w:val="footnote text"/>
    <w:basedOn w:val="Normal"/>
    <w:link w:val="FootnoteTextChar"/>
    <w:uiPriority w:val="99"/>
    <w:unhideWhenUsed/>
    <w:rsid w:val="00807E54"/>
    <w:rPr>
      <w:sz w:val="20"/>
      <w:szCs w:val="20"/>
    </w:rPr>
  </w:style>
  <w:style w:type="character" w:customStyle="1" w:styleId="FootnoteTextChar">
    <w:name w:val="Footnote Text Char"/>
    <w:basedOn w:val="DefaultParagraphFont"/>
    <w:link w:val="FootnoteText"/>
    <w:uiPriority w:val="99"/>
    <w:rsid w:val="00807E54"/>
  </w:style>
  <w:style w:type="paragraph" w:styleId="ListParagraph">
    <w:name w:val="List Paragraph"/>
    <w:aliases w:val="Para -3"/>
    <w:basedOn w:val="Normal"/>
    <w:link w:val="ListParagraphChar"/>
    <w:qFormat/>
    <w:rsid w:val="0035453B"/>
    <w:pPr>
      <w:ind w:left="720"/>
      <w:contextualSpacing/>
    </w:pPr>
  </w:style>
  <w:style w:type="paragraph" w:customStyle="1" w:styleId="Default">
    <w:name w:val="Default"/>
    <w:rsid w:val="00847F63"/>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8125AD"/>
    <w:rPr>
      <w:sz w:val="24"/>
      <w:szCs w:val="24"/>
    </w:rPr>
  </w:style>
  <w:style w:type="paragraph" w:customStyle="1" w:styleId="Style10">
    <w:name w:val="Style 1"/>
    <w:basedOn w:val="Normal"/>
    <w:rsid w:val="004A7421"/>
    <w:pPr>
      <w:widowControl w:val="0"/>
      <w:autoSpaceDE w:val="0"/>
      <w:autoSpaceDN w:val="0"/>
      <w:adjustRightInd w:val="0"/>
    </w:pPr>
  </w:style>
  <w:style w:type="character" w:customStyle="1" w:styleId="Heading4Char">
    <w:name w:val="Heading 4 Char"/>
    <w:basedOn w:val="DefaultParagraphFont"/>
    <w:link w:val="Heading4"/>
    <w:rsid w:val="004A7421"/>
    <w:rPr>
      <w:rFonts w:asciiTheme="majorHAnsi" w:eastAsiaTheme="majorEastAsia" w:hAnsiTheme="majorHAnsi" w:cstheme="majorBidi"/>
      <w:b/>
      <w:bCs/>
      <w:i/>
      <w:iCs/>
      <w:color w:val="4F81BD" w:themeColor="accent1"/>
      <w:sz w:val="24"/>
      <w:szCs w:val="24"/>
    </w:rPr>
  </w:style>
  <w:style w:type="numbering" w:customStyle="1" w:styleId="Style1">
    <w:name w:val="Style1"/>
    <w:uiPriority w:val="99"/>
    <w:rsid w:val="00365D8B"/>
    <w:pPr>
      <w:numPr>
        <w:numId w:val="4"/>
      </w:numPr>
    </w:pPr>
  </w:style>
  <w:style w:type="character" w:customStyle="1" w:styleId="HeaderChar">
    <w:name w:val="Header Char"/>
    <w:basedOn w:val="DefaultParagraphFont"/>
    <w:link w:val="Header"/>
    <w:rsid w:val="00233418"/>
    <w:rPr>
      <w:sz w:val="24"/>
      <w:szCs w:val="24"/>
    </w:rPr>
  </w:style>
  <w:style w:type="table" w:styleId="TableGrid">
    <w:name w:val="Table Grid"/>
    <w:basedOn w:val="TableNormal"/>
    <w:rsid w:val="008B73F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C251A"/>
    <w:pPr>
      <w:widowControl w:val="0"/>
      <w:autoSpaceDE w:val="0"/>
      <w:autoSpaceDN w:val="0"/>
      <w:adjustRightInd w:val="0"/>
      <w:jc w:val="center"/>
    </w:pPr>
    <w:rPr>
      <w:b/>
      <w:bCs/>
      <w:lang w:val="x-none" w:eastAsia="x-none"/>
    </w:rPr>
  </w:style>
  <w:style w:type="character" w:customStyle="1" w:styleId="TitleChar">
    <w:name w:val="Title Char"/>
    <w:basedOn w:val="DefaultParagraphFont"/>
    <w:link w:val="Title"/>
    <w:rsid w:val="008C251A"/>
    <w:rPr>
      <w:b/>
      <w:bCs/>
      <w:sz w:val="24"/>
      <w:szCs w:val="24"/>
      <w:lang w:val="x-none" w:eastAsia="x-none"/>
    </w:rPr>
  </w:style>
  <w:style w:type="character" w:customStyle="1" w:styleId="BalloonTextChar">
    <w:name w:val="Balloon Text Char"/>
    <w:basedOn w:val="DefaultParagraphFont"/>
    <w:link w:val="BalloonText"/>
    <w:semiHidden/>
    <w:rsid w:val="008C251A"/>
    <w:rPr>
      <w:rFonts w:ascii="Tahoma" w:hAnsi="Tahoma" w:cs="Tahoma"/>
      <w:sz w:val="16"/>
      <w:szCs w:val="16"/>
    </w:rPr>
  </w:style>
  <w:style w:type="character" w:customStyle="1" w:styleId="Heading1Char">
    <w:name w:val="Heading 1 Char"/>
    <w:basedOn w:val="DefaultParagraphFont"/>
    <w:link w:val="Heading1"/>
    <w:rsid w:val="001F6AEA"/>
    <w:rPr>
      <w:sz w:val="24"/>
    </w:rPr>
  </w:style>
  <w:style w:type="character" w:customStyle="1" w:styleId="Heading2Char">
    <w:name w:val="Heading 2 Char"/>
    <w:basedOn w:val="DefaultParagraphFont"/>
    <w:link w:val="Heading2"/>
    <w:rsid w:val="001F6AEA"/>
    <w:rPr>
      <w:sz w:val="24"/>
    </w:rPr>
  </w:style>
  <w:style w:type="character" w:customStyle="1" w:styleId="Heading3Char">
    <w:name w:val="Heading 3 Char"/>
    <w:basedOn w:val="DefaultParagraphFont"/>
    <w:link w:val="Heading3"/>
    <w:rsid w:val="001F6AEA"/>
    <w:rPr>
      <w:sz w:val="24"/>
    </w:rPr>
  </w:style>
  <w:style w:type="paragraph" w:customStyle="1" w:styleId="Heading41">
    <w:name w:val="Heading 41"/>
    <w:basedOn w:val="Normal"/>
    <w:next w:val="Normal"/>
    <w:unhideWhenUsed/>
    <w:qFormat/>
    <w:rsid w:val="001F6AEA"/>
    <w:pPr>
      <w:keepNext/>
      <w:keepLines/>
      <w:spacing w:before="200"/>
      <w:outlineLvl w:val="3"/>
    </w:pPr>
    <w:rPr>
      <w:rFonts w:ascii="Cambria" w:hAnsi="Cambria"/>
      <w:b/>
      <w:bCs/>
      <w:i/>
      <w:iCs/>
      <w:color w:val="4F81BD"/>
    </w:rPr>
  </w:style>
  <w:style w:type="numbering" w:customStyle="1" w:styleId="NoList1">
    <w:name w:val="No List1"/>
    <w:next w:val="NoList"/>
    <w:uiPriority w:val="99"/>
    <w:semiHidden/>
    <w:unhideWhenUsed/>
    <w:rsid w:val="001F6AEA"/>
  </w:style>
  <w:style w:type="character" w:customStyle="1" w:styleId="DocumentMapChar">
    <w:name w:val="Document Map Char"/>
    <w:basedOn w:val="DefaultParagraphFont"/>
    <w:link w:val="DocumentMap"/>
    <w:semiHidden/>
    <w:rsid w:val="001F6AEA"/>
    <w:rPr>
      <w:rFonts w:ascii="Tahoma" w:hAnsi="Tahoma" w:cs="Tahoma"/>
      <w:shd w:val="clear" w:color="auto" w:fill="000080"/>
    </w:rPr>
  </w:style>
  <w:style w:type="character" w:customStyle="1" w:styleId="CommentTextChar">
    <w:name w:val="Comment Text Char"/>
    <w:basedOn w:val="DefaultParagraphFont"/>
    <w:link w:val="CommentText"/>
    <w:rsid w:val="001F6AEA"/>
  </w:style>
  <w:style w:type="character" w:customStyle="1" w:styleId="CommentSubjectChar">
    <w:name w:val="Comment Subject Char"/>
    <w:basedOn w:val="CommentTextChar"/>
    <w:link w:val="CommentSubject"/>
    <w:semiHidden/>
    <w:rsid w:val="001F6AEA"/>
    <w:rPr>
      <w:b/>
      <w:bCs/>
    </w:rPr>
  </w:style>
  <w:style w:type="character" w:customStyle="1" w:styleId="BodyTextChar">
    <w:name w:val="Body Text Char"/>
    <w:basedOn w:val="DefaultParagraphFont"/>
    <w:link w:val="BodyText"/>
    <w:rsid w:val="001F6AEA"/>
    <w:rPr>
      <w:sz w:val="24"/>
      <w:szCs w:val="24"/>
    </w:rPr>
  </w:style>
  <w:style w:type="table" w:customStyle="1" w:styleId="TableGrid1">
    <w:name w:val="Table Grid1"/>
    <w:basedOn w:val="TableNormal"/>
    <w:next w:val="TableGrid"/>
    <w:uiPriority w:val="59"/>
    <w:rsid w:val="001F6AE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1F6AEA"/>
    <w:pPr>
      <w:spacing w:before="100" w:beforeAutospacing="1" w:after="100" w:afterAutospacing="1"/>
    </w:pPr>
  </w:style>
  <w:style w:type="character" w:customStyle="1" w:styleId="Heading4Char1">
    <w:name w:val="Heading 4 Char1"/>
    <w:basedOn w:val="DefaultParagraphFont"/>
    <w:uiPriority w:val="9"/>
    <w:semiHidden/>
    <w:rsid w:val="001F6AEA"/>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1F6AEA"/>
    <w:pPr>
      <w:spacing w:after="200" w:line="276" w:lineRule="auto"/>
    </w:pPr>
    <w:rPr>
      <w:rFonts w:eastAsiaTheme="minorHAnsi"/>
    </w:rPr>
  </w:style>
  <w:style w:type="character" w:customStyle="1" w:styleId="ListParagraphChar">
    <w:name w:val="List Paragraph Char"/>
    <w:aliases w:val="Para -3 Char"/>
    <w:link w:val="ListParagraph"/>
    <w:rsid w:val="006236F3"/>
    <w:rPr>
      <w:sz w:val="24"/>
      <w:szCs w:val="24"/>
    </w:rPr>
  </w:style>
  <w:style w:type="paragraph" w:styleId="NoSpacing">
    <w:name w:val="No Spacing"/>
    <w:uiPriority w:val="1"/>
    <w:qFormat/>
    <w:rsid w:val="006236F3"/>
    <w:rPr>
      <w:rFonts w:asciiTheme="minorHAnsi" w:eastAsiaTheme="minorEastAsia" w:hAnsiTheme="minorHAnsi" w:cstheme="minorBidi"/>
      <w:sz w:val="22"/>
      <w:szCs w:val="22"/>
    </w:rPr>
  </w:style>
  <w:style w:type="paragraph" w:customStyle="1" w:styleId="TableParagraph">
    <w:name w:val="Table Paragraph"/>
    <w:basedOn w:val="Normal"/>
    <w:uiPriority w:val="1"/>
    <w:qFormat/>
    <w:rsid w:val="009C6BC8"/>
    <w:pPr>
      <w:widowControl w:val="0"/>
      <w:autoSpaceDE w:val="0"/>
      <w:autoSpaceDN w:val="0"/>
    </w:pPr>
    <w:rPr>
      <w:rFonts w:ascii="Century Gothic" w:eastAsia="Century Gothic" w:hAnsi="Century Gothic" w:cs="Century Gothic"/>
      <w:sz w:val="22"/>
      <w:szCs w:val="22"/>
    </w:rPr>
  </w:style>
  <w:style w:type="character" w:customStyle="1" w:styleId="UnresolvedMention1">
    <w:name w:val="Unresolved Mention1"/>
    <w:basedOn w:val="DefaultParagraphFont"/>
    <w:uiPriority w:val="99"/>
    <w:semiHidden/>
    <w:unhideWhenUsed/>
    <w:rsid w:val="00AE45A6"/>
    <w:rPr>
      <w:color w:val="605E5C"/>
      <w:shd w:val="clear" w:color="auto" w:fill="E1DFDD"/>
    </w:rPr>
  </w:style>
  <w:style w:type="character" w:styleId="FollowedHyperlink">
    <w:name w:val="FollowedHyperlink"/>
    <w:basedOn w:val="DefaultParagraphFont"/>
    <w:semiHidden/>
    <w:unhideWhenUsed/>
    <w:rsid w:val="00AE45A6"/>
    <w:rPr>
      <w:color w:val="800080" w:themeColor="followedHyperlink"/>
      <w:u w:val="single"/>
    </w:rPr>
  </w:style>
  <w:style w:type="character" w:customStyle="1" w:styleId="Heading6Char">
    <w:name w:val="Heading 6 Char"/>
    <w:aliases w:val="h6 Char"/>
    <w:basedOn w:val="DefaultParagraphFont"/>
    <w:link w:val="Heading6"/>
    <w:rsid w:val="00F20D3F"/>
    <w:rPr>
      <w:sz w:val="24"/>
      <w:szCs w:val="24"/>
    </w:rPr>
  </w:style>
  <w:style w:type="character" w:styleId="Strong">
    <w:name w:val="Strong"/>
    <w:basedOn w:val="DefaultParagraphFont"/>
    <w:qFormat/>
    <w:rsid w:val="00F20D3F"/>
    <w:rPr>
      <w:b/>
      <w:bCs/>
    </w:rPr>
  </w:style>
  <w:style w:type="character" w:customStyle="1" w:styleId="HEADINGS">
    <w:name w:val="HEADINGS"/>
    <w:basedOn w:val="DefaultParagraphFont"/>
    <w:rsid w:val="00F20D3F"/>
    <w:rPr>
      <w:rFonts w:ascii="Univers Condensed" w:hAnsi="Univers Condensed"/>
      <w:noProof w:val="0"/>
      <w:sz w:val="18"/>
      <w:lang w:val="en-US"/>
    </w:rPr>
  </w:style>
  <w:style w:type="character" w:styleId="EndnoteReference">
    <w:name w:val="endnote reference"/>
    <w:basedOn w:val="DefaultParagraphFont"/>
    <w:semiHidden/>
    <w:rsid w:val="00F20D3F"/>
    <w:rPr>
      <w:vertAlign w:val="superscript"/>
    </w:rPr>
  </w:style>
  <w:style w:type="character" w:customStyle="1" w:styleId="DeltaViewInsertion">
    <w:name w:val="DeltaView Insertion"/>
    <w:rsid w:val="00F20D3F"/>
    <w:rPr>
      <w:color w:val="0000FF"/>
      <w:spacing w:val="0"/>
      <w:u w:val="double"/>
    </w:rPr>
  </w:style>
  <w:style w:type="character" w:customStyle="1" w:styleId="DeltaViewDeletion">
    <w:name w:val="DeltaView Deletion"/>
    <w:rsid w:val="00F20D3F"/>
    <w:rPr>
      <w:strike/>
      <w:color w:val="FF0000"/>
      <w:spacing w:val="0"/>
    </w:rPr>
  </w:style>
  <w:style w:type="character" w:styleId="LineNumber">
    <w:name w:val="line number"/>
    <w:basedOn w:val="DefaultParagraphFont"/>
    <w:rsid w:val="00F20D3F"/>
  </w:style>
  <w:style w:type="paragraph" w:customStyle="1" w:styleId="SP-BodySSL5">
    <w:name w:val="SP-Body/SS L.5"/>
    <w:aliases w:val="P"/>
    <w:basedOn w:val="Normal"/>
    <w:rsid w:val="00F20D3F"/>
    <w:pPr>
      <w:widowControl w:val="0"/>
      <w:autoSpaceDE w:val="0"/>
      <w:autoSpaceDN w:val="0"/>
      <w:adjustRightInd w:val="0"/>
      <w:spacing w:after="240"/>
      <w:ind w:left="720"/>
      <w:jc w:val="both"/>
    </w:pPr>
  </w:style>
  <w:style w:type="paragraph" w:customStyle="1" w:styleId="ExhibitD1">
    <w:name w:val="Exhibit D 1"/>
    <w:basedOn w:val="Normal"/>
    <w:next w:val="Heading1"/>
    <w:rsid w:val="00F20D3F"/>
    <w:pPr>
      <w:widowControl w:val="0"/>
      <w:autoSpaceDE w:val="0"/>
      <w:autoSpaceDN w:val="0"/>
      <w:adjustRightInd w:val="0"/>
      <w:jc w:val="both"/>
    </w:pPr>
  </w:style>
  <w:style w:type="paragraph" w:customStyle="1" w:styleId="ExhibitD2">
    <w:name w:val="Exhibit D 2"/>
    <w:basedOn w:val="Normal"/>
    <w:next w:val="Normal"/>
    <w:rsid w:val="00F20D3F"/>
    <w:pPr>
      <w:keepNext/>
      <w:widowControl w:val="0"/>
      <w:autoSpaceDE w:val="0"/>
      <w:autoSpaceDN w:val="0"/>
      <w:adjustRightInd w:val="0"/>
      <w:spacing w:after="240"/>
    </w:pPr>
  </w:style>
  <w:style w:type="paragraph" w:customStyle="1" w:styleId="ExhibitD3">
    <w:name w:val="Exhibit D 3"/>
    <w:basedOn w:val="Normal"/>
    <w:next w:val="Normal"/>
    <w:rsid w:val="00F20D3F"/>
    <w:pPr>
      <w:widowControl w:val="0"/>
      <w:autoSpaceDE w:val="0"/>
      <w:autoSpaceDN w:val="0"/>
      <w:adjustRightInd w:val="0"/>
      <w:spacing w:after="240"/>
      <w:jc w:val="both"/>
    </w:pPr>
  </w:style>
  <w:style w:type="character" w:styleId="IntenseEmphasis">
    <w:name w:val="Intense Emphasis"/>
    <w:basedOn w:val="DefaultParagraphFont"/>
    <w:uiPriority w:val="21"/>
    <w:qFormat/>
    <w:rsid w:val="00F20D3F"/>
    <w:rPr>
      <w:b/>
      <w:bCs/>
      <w:i/>
      <w:iCs/>
      <w:color w:val="4F81BD" w:themeColor="accent1"/>
    </w:rPr>
  </w:style>
  <w:style w:type="character" w:customStyle="1" w:styleId="BDBodytext1Char">
    <w:name w:val="BDBodytext1 Char"/>
    <w:basedOn w:val="DefaultParagraphFont"/>
    <w:link w:val="BDBodytext1"/>
    <w:uiPriority w:val="99"/>
    <w:locked/>
    <w:rsid w:val="00F20D3F"/>
  </w:style>
  <w:style w:type="paragraph" w:customStyle="1" w:styleId="BDBodytext1">
    <w:name w:val="BDBodytext1"/>
    <w:basedOn w:val="Normal"/>
    <w:link w:val="BDBodytext1Char"/>
    <w:uiPriority w:val="99"/>
    <w:rsid w:val="00F20D3F"/>
    <w:pPr>
      <w:spacing w:after="240" w:line="360" w:lineRule="auto"/>
      <w:ind w:firstLine="720"/>
    </w:pPr>
    <w:rPr>
      <w:sz w:val="20"/>
      <w:szCs w:val="20"/>
    </w:rPr>
  </w:style>
  <w:style w:type="character" w:customStyle="1" w:styleId="section">
    <w:name w:val="section"/>
    <w:basedOn w:val="DefaultParagraphFont"/>
    <w:rsid w:val="00F20D3F"/>
  </w:style>
  <w:style w:type="character" w:customStyle="1" w:styleId="subject">
    <w:name w:val="subject"/>
    <w:basedOn w:val="DefaultParagraphFont"/>
    <w:rsid w:val="00F20D3F"/>
  </w:style>
  <w:style w:type="character" w:customStyle="1" w:styleId="p">
    <w:name w:val="p"/>
    <w:basedOn w:val="DefaultParagraphFont"/>
    <w:rsid w:val="00F20D3F"/>
  </w:style>
  <w:style w:type="character" w:customStyle="1" w:styleId="apple-converted-space">
    <w:name w:val="apple-converted-space"/>
    <w:basedOn w:val="DefaultParagraphFont"/>
    <w:rsid w:val="00F20D3F"/>
  </w:style>
  <w:style w:type="character" w:customStyle="1" w:styleId="e-03">
    <w:name w:val="e-03"/>
    <w:basedOn w:val="DefaultParagraphFont"/>
    <w:rsid w:val="00F20D3F"/>
  </w:style>
  <w:style w:type="character" w:customStyle="1" w:styleId="sectno">
    <w:name w:val="sectno"/>
    <w:basedOn w:val="DefaultParagraphFont"/>
    <w:rsid w:val="00F20D3F"/>
  </w:style>
  <w:style w:type="character" w:customStyle="1" w:styleId="su">
    <w:name w:val="su"/>
    <w:basedOn w:val="DefaultParagraphFont"/>
    <w:rsid w:val="00F20D3F"/>
  </w:style>
  <w:style w:type="table" w:customStyle="1" w:styleId="TableGrid2">
    <w:name w:val="Table Grid2"/>
    <w:basedOn w:val="TableNormal"/>
    <w:next w:val="TableGrid"/>
    <w:uiPriority w:val="59"/>
    <w:rsid w:val="009941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3F0697"/>
    <w:rPr>
      <w:rFonts w:asciiTheme="majorHAnsi" w:eastAsiaTheme="majorEastAsia" w:hAnsiTheme="majorHAnsi" w:cstheme="majorBidi"/>
      <w:color w:val="365F91" w:themeColor="accent1" w:themeShade="BF"/>
      <w:sz w:val="22"/>
      <w:szCs w:val="22"/>
    </w:rPr>
  </w:style>
  <w:style w:type="table" w:customStyle="1" w:styleId="TableGrid0">
    <w:name w:val="TableGrid"/>
    <w:rsid w:val="00A80392"/>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1F0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3566">
      <w:bodyDiv w:val="1"/>
      <w:marLeft w:val="0"/>
      <w:marRight w:val="0"/>
      <w:marTop w:val="0"/>
      <w:marBottom w:val="0"/>
      <w:divBdr>
        <w:top w:val="none" w:sz="0" w:space="0" w:color="auto"/>
        <w:left w:val="none" w:sz="0" w:space="0" w:color="auto"/>
        <w:bottom w:val="none" w:sz="0" w:space="0" w:color="auto"/>
        <w:right w:val="none" w:sz="0" w:space="0" w:color="auto"/>
      </w:divBdr>
    </w:div>
    <w:div w:id="50739828">
      <w:bodyDiv w:val="1"/>
      <w:marLeft w:val="0"/>
      <w:marRight w:val="0"/>
      <w:marTop w:val="0"/>
      <w:marBottom w:val="0"/>
      <w:divBdr>
        <w:top w:val="none" w:sz="0" w:space="0" w:color="auto"/>
        <w:left w:val="none" w:sz="0" w:space="0" w:color="auto"/>
        <w:bottom w:val="none" w:sz="0" w:space="0" w:color="auto"/>
        <w:right w:val="none" w:sz="0" w:space="0" w:color="auto"/>
      </w:divBdr>
    </w:div>
    <w:div w:id="59905876">
      <w:bodyDiv w:val="1"/>
      <w:marLeft w:val="0"/>
      <w:marRight w:val="0"/>
      <w:marTop w:val="0"/>
      <w:marBottom w:val="0"/>
      <w:divBdr>
        <w:top w:val="none" w:sz="0" w:space="0" w:color="auto"/>
        <w:left w:val="none" w:sz="0" w:space="0" w:color="auto"/>
        <w:bottom w:val="none" w:sz="0" w:space="0" w:color="auto"/>
        <w:right w:val="none" w:sz="0" w:space="0" w:color="auto"/>
      </w:divBdr>
    </w:div>
    <w:div w:id="217210666">
      <w:bodyDiv w:val="1"/>
      <w:marLeft w:val="0"/>
      <w:marRight w:val="0"/>
      <w:marTop w:val="0"/>
      <w:marBottom w:val="0"/>
      <w:divBdr>
        <w:top w:val="none" w:sz="0" w:space="0" w:color="auto"/>
        <w:left w:val="none" w:sz="0" w:space="0" w:color="auto"/>
        <w:bottom w:val="none" w:sz="0" w:space="0" w:color="auto"/>
        <w:right w:val="none" w:sz="0" w:space="0" w:color="auto"/>
      </w:divBdr>
    </w:div>
    <w:div w:id="233248935">
      <w:bodyDiv w:val="1"/>
      <w:marLeft w:val="0"/>
      <w:marRight w:val="0"/>
      <w:marTop w:val="0"/>
      <w:marBottom w:val="0"/>
      <w:divBdr>
        <w:top w:val="none" w:sz="0" w:space="0" w:color="auto"/>
        <w:left w:val="none" w:sz="0" w:space="0" w:color="auto"/>
        <w:bottom w:val="none" w:sz="0" w:space="0" w:color="auto"/>
        <w:right w:val="none" w:sz="0" w:space="0" w:color="auto"/>
      </w:divBdr>
    </w:div>
    <w:div w:id="264967776">
      <w:bodyDiv w:val="1"/>
      <w:marLeft w:val="0"/>
      <w:marRight w:val="0"/>
      <w:marTop w:val="0"/>
      <w:marBottom w:val="0"/>
      <w:divBdr>
        <w:top w:val="none" w:sz="0" w:space="0" w:color="auto"/>
        <w:left w:val="none" w:sz="0" w:space="0" w:color="auto"/>
        <w:bottom w:val="none" w:sz="0" w:space="0" w:color="auto"/>
        <w:right w:val="none" w:sz="0" w:space="0" w:color="auto"/>
      </w:divBdr>
    </w:div>
    <w:div w:id="290018513">
      <w:bodyDiv w:val="1"/>
      <w:marLeft w:val="0"/>
      <w:marRight w:val="0"/>
      <w:marTop w:val="0"/>
      <w:marBottom w:val="0"/>
      <w:divBdr>
        <w:top w:val="none" w:sz="0" w:space="0" w:color="auto"/>
        <w:left w:val="none" w:sz="0" w:space="0" w:color="auto"/>
        <w:bottom w:val="none" w:sz="0" w:space="0" w:color="auto"/>
        <w:right w:val="none" w:sz="0" w:space="0" w:color="auto"/>
      </w:divBdr>
    </w:div>
    <w:div w:id="341007893">
      <w:bodyDiv w:val="1"/>
      <w:marLeft w:val="0"/>
      <w:marRight w:val="0"/>
      <w:marTop w:val="0"/>
      <w:marBottom w:val="0"/>
      <w:divBdr>
        <w:top w:val="none" w:sz="0" w:space="0" w:color="auto"/>
        <w:left w:val="none" w:sz="0" w:space="0" w:color="auto"/>
        <w:bottom w:val="none" w:sz="0" w:space="0" w:color="auto"/>
        <w:right w:val="none" w:sz="0" w:space="0" w:color="auto"/>
      </w:divBdr>
    </w:div>
    <w:div w:id="398940398">
      <w:bodyDiv w:val="1"/>
      <w:marLeft w:val="0"/>
      <w:marRight w:val="0"/>
      <w:marTop w:val="0"/>
      <w:marBottom w:val="0"/>
      <w:divBdr>
        <w:top w:val="none" w:sz="0" w:space="0" w:color="auto"/>
        <w:left w:val="none" w:sz="0" w:space="0" w:color="auto"/>
        <w:bottom w:val="none" w:sz="0" w:space="0" w:color="auto"/>
        <w:right w:val="none" w:sz="0" w:space="0" w:color="auto"/>
      </w:divBdr>
    </w:div>
    <w:div w:id="477579122">
      <w:bodyDiv w:val="1"/>
      <w:marLeft w:val="0"/>
      <w:marRight w:val="0"/>
      <w:marTop w:val="0"/>
      <w:marBottom w:val="0"/>
      <w:divBdr>
        <w:top w:val="none" w:sz="0" w:space="0" w:color="auto"/>
        <w:left w:val="none" w:sz="0" w:space="0" w:color="auto"/>
        <w:bottom w:val="none" w:sz="0" w:space="0" w:color="auto"/>
        <w:right w:val="none" w:sz="0" w:space="0" w:color="auto"/>
      </w:divBdr>
    </w:div>
    <w:div w:id="516044770">
      <w:bodyDiv w:val="1"/>
      <w:marLeft w:val="0"/>
      <w:marRight w:val="0"/>
      <w:marTop w:val="0"/>
      <w:marBottom w:val="0"/>
      <w:divBdr>
        <w:top w:val="none" w:sz="0" w:space="0" w:color="auto"/>
        <w:left w:val="none" w:sz="0" w:space="0" w:color="auto"/>
        <w:bottom w:val="none" w:sz="0" w:space="0" w:color="auto"/>
        <w:right w:val="none" w:sz="0" w:space="0" w:color="auto"/>
      </w:divBdr>
    </w:div>
    <w:div w:id="660231272">
      <w:bodyDiv w:val="1"/>
      <w:marLeft w:val="0"/>
      <w:marRight w:val="0"/>
      <w:marTop w:val="0"/>
      <w:marBottom w:val="0"/>
      <w:divBdr>
        <w:top w:val="none" w:sz="0" w:space="0" w:color="auto"/>
        <w:left w:val="none" w:sz="0" w:space="0" w:color="auto"/>
        <w:bottom w:val="none" w:sz="0" w:space="0" w:color="auto"/>
        <w:right w:val="none" w:sz="0" w:space="0" w:color="auto"/>
      </w:divBdr>
    </w:div>
    <w:div w:id="834957452">
      <w:bodyDiv w:val="1"/>
      <w:marLeft w:val="0"/>
      <w:marRight w:val="0"/>
      <w:marTop w:val="0"/>
      <w:marBottom w:val="0"/>
      <w:divBdr>
        <w:top w:val="none" w:sz="0" w:space="0" w:color="auto"/>
        <w:left w:val="none" w:sz="0" w:space="0" w:color="auto"/>
        <w:bottom w:val="none" w:sz="0" w:space="0" w:color="auto"/>
        <w:right w:val="none" w:sz="0" w:space="0" w:color="auto"/>
      </w:divBdr>
    </w:div>
    <w:div w:id="873231941">
      <w:bodyDiv w:val="1"/>
      <w:marLeft w:val="0"/>
      <w:marRight w:val="0"/>
      <w:marTop w:val="0"/>
      <w:marBottom w:val="0"/>
      <w:divBdr>
        <w:top w:val="none" w:sz="0" w:space="0" w:color="auto"/>
        <w:left w:val="none" w:sz="0" w:space="0" w:color="auto"/>
        <w:bottom w:val="none" w:sz="0" w:space="0" w:color="auto"/>
        <w:right w:val="none" w:sz="0" w:space="0" w:color="auto"/>
      </w:divBdr>
    </w:div>
    <w:div w:id="1072703099">
      <w:bodyDiv w:val="1"/>
      <w:marLeft w:val="0"/>
      <w:marRight w:val="0"/>
      <w:marTop w:val="0"/>
      <w:marBottom w:val="0"/>
      <w:divBdr>
        <w:top w:val="none" w:sz="0" w:space="0" w:color="auto"/>
        <w:left w:val="none" w:sz="0" w:space="0" w:color="auto"/>
        <w:bottom w:val="none" w:sz="0" w:space="0" w:color="auto"/>
        <w:right w:val="none" w:sz="0" w:space="0" w:color="auto"/>
      </w:divBdr>
    </w:div>
    <w:div w:id="1111438754">
      <w:bodyDiv w:val="1"/>
      <w:marLeft w:val="0"/>
      <w:marRight w:val="0"/>
      <w:marTop w:val="0"/>
      <w:marBottom w:val="0"/>
      <w:divBdr>
        <w:top w:val="none" w:sz="0" w:space="0" w:color="auto"/>
        <w:left w:val="none" w:sz="0" w:space="0" w:color="auto"/>
        <w:bottom w:val="none" w:sz="0" w:space="0" w:color="auto"/>
        <w:right w:val="none" w:sz="0" w:space="0" w:color="auto"/>
      </w:divBdr>
    </w:div>
    <w:div w:id="1141966412">
      <w:bodyDiv w:val="1"/>
      <w:marLeft w:val="0"/>
      <w:marRight w:val="0"/>
      <w:marTop w:val="0"/>
      <w:marBottom w:val="0"/>
      <w:divBdr>
        <w:top w:val="none" w:sz="0" w:space="0" w:color="auto"/>
        <w:left w:val="none" w:sz="0" w:space="0" w:color="auto"/>
        <w:bottom w:val="none" w:sz="0" w:space="0" w:color="auto"/>
        <w:right w:val="none" w:sz="0" w:space="0" w:color="auto"/>
      </w:divBdr>
    </w:div>
    <w:div w:id="1183082995">
      <w:bodyDiv w:val="1"/>
      <w:marLeft w:val="0"/>
      <w:marRight w:val="0"/>
      <w:marTop w:val="0"/>
      <w:marBottom w:val="0"/>
      <w:divBdr>
        <w:top w:val="none" w:sz="0" w:space="0" w:color="auto"/>
        <w:left w:val="none" w:sz="0" w:space="0" w:color="auto"/>
        <w:bottom w:val="none" w:sz="0" w:space="0" w:color="auto"/>
        <w:right w:val="none" w:sz="0" w:space="0" w:color="auto"/>
      </w:divBdr>
    </w:div>
    <w:div w:id="1260673641">
      <w:bodyDiv w:val="1"/>
      <w:marLeft w:val="0"/>
      <w:marRight w:val="0"/>
      <w:marTop w:val="0"/>
      <w:marBottom w:val="0"/>
      <w:divBdr>
        <w:top w:val="none" w:sz="0" w:space="0" w:color="auto"/>
        <w:left w:val="none" w:sz="0" w:space="0" w:color="auto"/>
        <w:bottom w:val="none" w:sz="0" w:space="0" w:color="auto"/>
        <w:right w:val="none" w:sz="0" w:space="0" w:color="auto"/>
      </w:divBdr>
    </w:div>
    <w:div w:id="1337460866">
      <w:bodyDiv w:val="1"/>
      <w:marLeft w:val="0"/>
      <w:marRight w:val="0"/>
      <w:marTop w:val="0"/>
      <w:marBottom w:val="0"/>
      <w:divBdr>
        <w:top w:val="none" w:sz="0" w:space="0" w:color="auto"/>
        <w:left w:val="none" w:sz="0" w:space="0" w:color="auto"/>
        <w:bottom w:val="none" w:sz="0" w:space="0" w:color="auto"/>
        <w:right w:val="none" w:sz="0" w:space="0" w:color="auto"/>
      </w:divBdr>
    </w:div>
    <w:div w:id="1342900524">
      <w:bodyDiv w:val="1"/>
      <w:marLeft w:val="0"/>
      <w:marRight w:val="0"/>
      <w:marTop w:val="0"/>
      <w:marBottom w:val="0"/>
      <w:divBdr>
        <w:top w:val="none" w:sz="0" w:space="0" w:color="auto"/>
        <w:left w:val="none" w:sz="0" w:space="0" w:color="auto"/>
        <w:bottom w:val="none" w:sz="0" w:space="0" w:color="auto"/>
        <w:right w:val="none" w:sz="0" w:space="0" w:color="auto"/>
      </w:divBdr>
    </w:div>
    <w:div w:id="1365013535">
      <w:bodyDiv w:val="1"/>
      <w:marLeft w:val="0"/>
      <w:marRight w:val="0"/>
      <w:marTop w:val="0"/>
      <w:marBottom w:val="0"/>
      <w:divBdr>
        <w:top w:val="none" w:sz="0" w:space="0" w:color="auto"/>
        <w:left w:val="none" w:sz="0" w:space="0" w:color="auto"/>
        <w:bottom w:val="none" w:sz="0" w:space="0" w:color="auto"/>
        <w:right w:val="none" w:sz="0" w:space="0" w:color="auto"/>
      </w:divBdr>
    </w:div>
    <w:div w:id="1595086698">
      <w:bodyDiv w:val="1"/>
      <w:marLeft w:val="0"/>
      <w:marRight w:val="0"/>
      <w:marTop w:val="0"/>
      <w:marBottom w:val="0"/>
      <w:divBdr>
        <w:top w:val="none" w:sz="0" w:space="0" w:color="auto"/>
        <w:left w:val="none" w:sz="0" w:space="0" w:color="auto"/>
        <w:bottom w:val="none" w:sz="0" w:space="0" w:color="auto"/>
        <w:right w:val="none" w:sz="0" w:space="0" w:color="auto"/>
      </w:divBdr>
    </w:div>
    <w:div w:id="1630625318">
      <w:bodyDiv w:val="1"/>
      <w:marLeft w:val="0"/>
      <w:marRight w:val="0"/>
      <w:marTop w:val="0"/>
      <w:marBottom w:val="0"/>
      <w:divBdr>
        <w:top w:val="none" w:sz="0" w:space="0" w:color="auto"/>
        <w:left w:val="none" w:sz="0" w:space="0" w:color="auto"/>
        <w:bottom w:val="none" w:sz="0" w:space="0" w:color="auto"/>
        <w:right w:val="none" w:sz="0" w:space="0" w:color="auto"/>
      </w:divBdr>
    </w:div>
    <w:div w:id="1883442328">
      <w:bodyDiv w:val="1"/>
      <w:marLeft w:val="0"/>
      <w:marRight w:val="0"/>
      <w:marTop w:val="0"/>
      <w:marBottom w:val="0"/>
      <w:divBdr>
        <w:top w:val="none" w:sz="0" w:space="0" w:color="auto"/>
        <w:left w:val="none" w:sz="0" w:space="0" w:color="auto"/>
        <w:bottom w:val="none" w:sz="0" w:space="0" w:color="auto"/>
        <w:right w:val="none" w:sz="0" w:space="0" w:color="auto"/>
      </w:divBdr>
    </w:div>
    <w:div w:id="1979264207">
      <w:bodyDiv w:val="1"/>
      <w:marLeft w:val="0"/>
      <w:marRight w:val="0"/>
      <w:marTop w:val="0"/>
      <w:marBottom w:val="0"/>
      <w:divBdr>
        <w:top w:val="none" w:sz="0" w:space="0" w:color="auto"/>
        <w:left w:val="none" w:sz="0" w:space="0" w:color="auto"/>
        <w:bottom w:val="none" w:sz="0" w:space="0" w:color="auto"/>
        <w:right w:val="none" w:sz="0" w:space="0" w:color="auto"/>
      </w:divBdr>
    </w:div>
    <w:div w:id="2003043723">
      <w:bodyDiv w:val="1"/>
      <w:marLeft w:val="0"/>
      <w:marRight w:val="0"/>
      <w:marTop w:val="0"/>
      <w:marBottom w:val="0"/>
      <w:divBdr>
        <w:top w:val="none" w:sz="0" w:space="0" w:color="auto"/>
        <w:left w:val="none" w:sz="0" w:space="0" w:color="auto"/>
        <w:bottom w:val="none" w:sz="0" w:space="0" w:color="auto"/>
        <w:right w:val="none" w:sz="0" w:space="0" w:color="auto"/>
      </w:divBdr>
    </w:div>
    <w:div w:id="2050958141">
      <w:bodyDiv w:val="1"/>
      <w:marLeft w:val="0"/>
      <w:marRight w:val="0"/>
      <w:marTop w:val="0"/>
      <w:marBottom w:val="0"/>
      <w:divBdr>
        <w:top w:val="none" w:sz="0" w:space="0" w:color="auto"/>
        <w:left w:val="none" w:sz="0" w:space="0" w:color="auto"/>
        <w:bottom w:val="none" w:sz="0" w:space="0" w:color="auto"/>
        <w:right w:val="none" w:sz="0" w:space="0" w:color="auto"/>
      </w:divBdr>
    </w:div>
    <w:div w:id="209750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3C59C-F0BB-4A42-87F6-D77C83EF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7687</Words>
  <Characters>43818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Request for Proposals:  The City of New Orleans desires to retain outside legal counsel to represent the City in forthcoming c</vt:lpstr>
    </vt:vector>
  </TitlesOfParts>
  <Company>City of New Orleans</Company>
  <LinksUpToDate>false</LinksUpToDate>
  <CharactersWithSpaces>51403</CharactersWithSpaces>
  <SharedDoc>false</SharedDoc>
  <HLinks>
    <vt:vector size="78" baseType="variant">
      <vt:variant>
        <vt:i4>1310831</vt:i4>
      </vt:variant>
      <vt:variant>
        <vt:i4>39</vt:i4>
      </vt:variant>
      <vt:variant>
        <vt:i4>0</vt:i4>
      </vt:variant>
      <vt:variant>
        <vt:i4>5</vt:i4>
      </vt:variant>
      <vt:variant>
        <vt:lpwstr>https://www.law.cornell.edu/definitions/index.php?width=840&amp;height=800&amp;iframe=true&amp;def_id=fec64d2a01d4d827ec60bc97e5ceb2bf&amp;term_occur=1&amp;term_src=Title:24:Subtitle:B:Chapter:V:Subchapter:C:Part:574:Subpart:E:574.440</vt:lpwstr>
      </vt:variant>
      <vt:variant>
        <vt:lpwstr/>
      </vt:variant>
      <vt:variant>
        <vt:i4>1835110</vt:i4>
      </vt:variant>
      <vt:variant>
        <vt:i4>36</vt:i4>
      </vt:variant>
      <vt:variant>
        <vt:i4>0</vt:i4>
      </vt:variant>
      <vt:variant>
        <vt:i4>5</vt:i4>
      </vt:variant>
      <vt:variant>
        <vt:lpwstr>https://www.law.cornell.edu/definitions/index.php?width=840&amp;height=800&amp;iframe=true&amp;def_id=5be9fefbc13ccd5b02cc53f92e3145ee&amp;term_occur=1&amp;term_src=Title:24:Subtitle:B:Chapter:V:Subchapter:C:Part:574:Subpart:E:574.440</vt:lpwstr>
      </vt:variant>
      <vt:variant>
        <vt:lpwstr/>
      </vt:variant>
      <vt:variant>
        <vt:i4>7995519</vt:i4>
      </vt:variant>
      <vt:variant>
        <vt:i4>33</vt:i4>
      </vt:variant>
      <vt:variant>
        <vt:i4>0</vt:i4>
      </vt:variant>
      <vt:variant>
        <vt:i4>5</vt:i4>
      </vt:variant>
      <vt:variant>
        <vt:lpwstr>https://www.gsa.gov/forms-library/architect-engineer-qualifications</vt:lpwstr>
      </vt:variant>
      <vt:variant>
        <vt:lpwstr/>
      </vt:variant>
      <vt:variant>
        <vt:i4>4325459</vt:i4>
      </vt:variant>
      <vt:variant>
        <vt:i4>30</vt:i4>
      </vt:variant>
      <vt:variant>
        <vt:i4>0</vt:i4>
      </vt:variant>
      <vt:variant>
        <vt:i4>5</vt:i4>
      </vt:variant>
      <vt:variant>
        <vt:lpwstr>https://forms.office.com/Pages/ResponsePage.aspx?id=hfTLCLccAkqaIQ3ZtFuf90s12RkxNB5KnaGW8hYN33NUMjZBN05YS1U0UVY4N0tXOFdEMEVHQTFXNi4u</vt:lpwstr>
      </vt:variant>
      <vt:variant>
        <vt:lpwstr/>
      </vt:variant>
      <vt:variant>
        <vt:i4>7864357</vt:i4>
      </vt:variant>
      <vt:variant>
        <vt:i4>27</vt:i4>
      </vt:variant>
      <vt:variant>
        <vt:i4>0</vt:i4>
      </vt:variant>
      <vt:variant>
        <vt:i4>5</vt:i4>
      </vt:variant>
      <vt:variant>
        <vt:lpwstr>https://nola.gov/purchasing/brass/</vt:lpwstr>
      </vt:variant>
      <vt:variant>
        <vt:lpwstr/>
      </vt:variant>
      <vt:variant>
        <vt:i4>3735596</vt:i4>
      </vt:variant>
      <vt:variant>
        <vt:i4>24</vt:i4>
      </vt:variant>
      <vt:variant>
        <vt:i4>0</vt:i4>
      </vt:variant>
      <vt:variant>
        <vt:i4>5</vt:i4>
      </vt:variant>
      <vt:variant>
        <vt:lpwstr>https://www.nola.gov/getattachment/Purchasing/Forms/No-130-Procurement-Protest-Policy.pdf/</vt:lpwstr>
      </vt:variant>
      <vt:variant>
        <vt:lpwstr/>
      </vt:variant>
      <vt:variant>
        <vt:i4>2097163</vt:i4>
      </vt:variant>
      <vt:variant>
        <vt:i4>21</vt:i4>
      </vt:variant>
      <vt:variant>
        <vt:i4>0</vt:i4>
      </vt:variant>
      <vt:variant>
        <vt:i4>5</vt:i4>
      </vt:variant>
      <vt:variant>
        <vt:lpwstr>mailto:cdmorgan@nola.gov</vt:lpwstr>
      </vt:variant>
      <vt:variant>
        <vt:lpwstr/>
      </vt:variant>
      <vt:variant>
        <vt:i4>2097163</vt:i4>
      </vt:variant>
      <vt:variant>
        <vt:i4>18</vt:i4>
      </vt:variant>
      <vt:variant>
        <vt:i4>0</vt:i4>
      </vt:variant>
      <vt:variant>
        <vt:i4>5</vt:i4>
      </vt:variant>
      <vt:variant>
        <vt:lpwstr>mailto:cdmorgan@nola.gov</vt:lpwstr>
      </vt:variant>
      <vt:variant>
        <vt:lpwstr/>
      </vt:variant>
      <vt:variant>
        <vt:i4>7864382</vt:i4>
      </vt:variant>
      <vt:variant>
        <vt:i4>15</vt:i4>
      </vt:variant>
      <vt:variant>
        <vt:i4>0</vt:i4>
      </vt:variant>
      <vt:variant>
        <vt:i4>5</vt:i4>
      </vt:variant>
      <vt:variant>
        <vt:lpwstr>https://www.nola.gov/calendar/</vt:lpwstr>
      </vt:variant>
      <vt:variant>
        <vt:lpwstr/>
      </vt:variant>
      <vt:variant>
        <vt:i4>5963894</vt:i4>
      </vt:variant>
      <vt:variant>
        <vt:i4>12</vt:i4>
      </vt:variant>
      <vt:variant>
        <vt:i4>0</vt:i4>
      </vt:variant>
      <vt:variant>
        <vt:i4>5</vt:i4>
      </vt:variant>
      <vt:variant>
        <vt:lpwstr>mailto:Supplierdiversity@nola.gov</vt:lpwstr>
      </vt:variant>
      <vt:variant>
        <vt:lpwstr/>
      </vt:variant>
      <vt:variant>
        <vt:i4>3145767</vt:i4>
      </vt:variant>
      <vt:variant>
        <vt:i4>9</vt:i4>
      </vt:variant>
      <vt:variant>
        <vt:i4>0</vt:i4>
      </vt:variant>
      <vt:variant>
        <vt:i4>5</vt:i4>
      </vt:variant>
      <vt:variant>
        <vt:lpwstr>https://www.nola.gov/economic-development/supplier-diversity/opportunities/</vt:lpwstr>
      </vt:variant>
      <vt:variant>
        <vt:lpwstr/>
      </vt:variant>
      <vt:variant>
        <vt:i4>4390980</vt:i4>
      </vt:variant>
      <vt:variant>
        <vt:i4>6</vt:i4>
      </vt:variant>
      <vt:variant>
        <vt:i4>0</vt:i4>
      </vt:variant>
      <vt:variant>
        <vt:i4>5</vt:i4>
      </vt:variant>
      <vt:variant>
        <vt:lpwstr>https://forms.office.com/Pages/ResponsePage.aspx?id=hfTLCLccAkqaIQ3ZtFuf90s12RkxNB5KnaGW8hYN33NUQlo4WkhHWE5YQ1lCQjZHUUZBOEhMMzg1UC4u</vt:lpwstr>
      </vt:variant>
      <vt:variant>
        <vt:lpwstr/>
      </vt:variant>
      <vt:variant>
        <vt:i4>1900564</vt:i4>
      </vt:variant>
      <vt:variant>
        <vt:i4>0</vt:i4>
      </vt:variant>
      <vt:variant>
        <vt:i4>0</vt:i4>
      </vt:variant>
      <vt:variant>
        <vt:i4>5</vt:i4>
      </vt:variant>
      <vt:variant>
        <vt:lpwstr>http://www.ldaf.state.la.us/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The City of New Orleans desires to retain outside legal counsel to represent the City in forthcoming c</dc:title>
  <dc:creator>fawild</dc:creator>
  <cp:lastModifiedBy>Jack I. Shaevitz</cp:lastModifiedBy>
  <cp:revision>2</cp:revision>
  <cp:lastPrinted>2021-01-20T17:59:00Z</cp:lastPrinted>
  <dcterms:created xsi:type="dcterms:W3CDTF">2022-07-01T16:19:00Z</dcterms:created>
  <dcterms:modified xsi:type="dcterms:W3CDTF">2022-07-01T16:19:00Z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